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Calibri" w:hAnsi="Calibri" w:cs="Calibri"/>
          <w:lang w:bidi="pl-PL"/>
        </w:rPr>
      </w:pPr>
      <w:r>
        <w:rPr>
          <w:rFonts w:cs="Calibri"/>
          <w:lang w:bidi="pl-PL"/>
        </w:rPr>
      </w:r>
    </w:p>
    <w:p>
      <w:pPr>
        <w:pStyle w:val="NoSpacing"/>
        <w:jc w:val="right"/>
        <w:rPr>
          <w:rFonts w:ascii="Calibri" w:hAnsi="Calibri" w:cs="Calibri"/>
          <w:sz w:val="20"/>
          <w:szCs w:val="20"/>
          <w:lang w:bidi="pl-PL"/>
        </w:rPr>
      </w:pPr>
      <w:r>
        <w:rPr>
          <w:rFonts w:cs="Calibri"/>
          <w:sz w:val="20"/>
          <w:szCs w:val="20"/>
          <w:lang w:bidi="pl-PL"/>
        </w:rPr>
        <w:t xml:space="preserve">Grajewo, dnia </w:t>
      </w:r>
      <w:r>
        <w:rPr>
          <w:rFonts w:cs="Calibri"/>
          <w:sz w:val="20"/>
          <w:szCs w:val="20"/>
          <w:lang w:bidi="pl-PL"/>
        </w:rPr>
        <w:t>22</w:t>
      </w:r>
      <w:r>
        <w:rPr>
          <w:rFonts w:cs="Calibri"/>
          <w:sz w:val="20"/>
          <w:szCs w:val="20"/>
          <w:lang w:bidi="pl-PL"/>
        </w:rPr>
        <w:t xml:space="preserve"> kwietnia 2022 roku</w:t>
      </w:r>
    </w:p>
    <w:p>
      <w:pPr>
        <w:pStyle w:val="NoSpacing"/>
        <w:rPr>
          <w:rFonts w:ascii="Calibri" w:hAnsi="Calibri" w:cs="Calibri"/>
          <w:lang w:bidi="pl-PL"/>
        </w:rPr>
      </w:pPr>
      <w:r>
        <w:rPr>
          <w:rFonts w:cs="Calibri"/>
          <w:lang w:bidi="pl-PL"/>
        </w:rPr>
      </w:r>
    </w:p>
    <w:p>
      <w:pPr>
        <w:pStyle w:val="NoSpacing"/>
        <w:rPr>
          <w:rFonts w:ascii="Calibri" w:hAnsi="Calibri" w:cs="Calibri"/>
          <w:lang w:bidi="pl-PL"/>
        </w:rPr>
      </w:pPr>
      <w:r>
        <w:rPr>
          <w:rFonts w:cs="Calibri"/>
          <w:lang w:bidi="pl-PL"/>
        </w:rPr>
      </w:r>
    </w:p>
    <w:p>
      <w:pPr>
        <w:pStyle w:val="NoSpacing"/>
        <w:rPr>
          <w:rFonts w:ascii="Calibri" w:hAnsi="Calibri" w:cs="Calibri"/>
          <w:lang w:bidi="pl-PL"/>
        </w:rPr>
      </w:pPr>
      <w:r>
        <w:rPr>
          <w:rFonts w:cs="Calibri"/>
          <w:lang w:bidi="pl-PL"/>
        </w:rPr>
      </w:r>
    </w:p>
    <w:p>
      <w:pPr>
        <w:pStyle w:val="NoSpacing"/>
        <w:rPr>
          <w:rFonts w:ascii="Calibri" w:hAnsi="Calibri" w:cs="Calibri"/>
          <w:lang w:bidi="pl-PL"/>
        </w:rPr>
      </w:pPr>
      <w:r>
        <w:rPr>
          <w:rFonts w:cs="Calibri"/>
          <w:lang w:bidi="pl-PL"/>
        </w:rPr>
      </w:r>
    </w:p>
    <w:p>
      <w:pPr>
        <w:pStyle w:val="NoSpacing"/>
        <w:rPr>
          <w:rFonts w:ascii="Calibri" w:hAnsi="Calibri" w:cs="Calibri"/>
          <w:sz w:val="28"/>
          <w:szCs w:val="28"/>
          <w:lang w:bidi="pl-PL"/>
        </w:rPr>
      </w:pPr>
      <w:r>
        <w:rPr>
          <w:rFonts w:cs="Calibri"/>
          <w:sz w:val="28"/>
          <w:szCs w:val="28"/>
          <w:lang w:bidi="pl-PL"/>
        </w:rPr>
      </w:r>
    </w:p>
    <w:p>
      <w:pPr>
        <w:pStyle w:val="NoSpacing"/>
        <w:jc w:val="center"/>
        <w:rPr>
          <w:rFonts w:ascii="Calibri" w:hAnsi="Calibri" w:cs="Calibri"/>
          <w:b/>
          <w:b/>
          <w:color w:val="000000" w:themeColor="text1"/>
          <w:sz w:val="28"/>
          <w:szCs w:val="28"/>
          <w:lang w:bidi="pl-PL"/>
        </w:rPr>
      </w:pPr>
      <w:r>
        <w:rPr>
          <w:rFonts w:cs="Calibri"/>
          <w:b/>
          <w:color w:val="000000" w:themeColor="text1"/>
          <w:sz w:val="28"/>
          <w:szCs w:val="28"/>
          <w:lang w:bidi="pl-PL"/>
        </w:rPr>
        <w:t xml:space="preserve">ZAPYTANIE OFERTOWE </w:t>
      </w:r>
    </w:p>
    <w:p>
      <w:pPr>
        <w:pStyle w:val="NoSpacing"/>
        <w:jc w:val="center"/>
        <w:rPr>
          <w:rFonts w:ascii="Calibri" w:hAnsi="Calibri" w:cs="Calibri"/>
          <w:b/>
          <w:b/>
          <w:color w:val="000000" w:themeColor="text1"/>
          <w:sz w:val="40"/>
          <w:szCs w:val="40"/>
          <w:lang w:bidi="pl-PL"/>
        </w:rPr>
      </w:pPr>
      <w:r>
        <w:rPr>
          <w:rFonts w:cs="Calibri"/>
          <w:b/>
          <w:lang w:bidi="pl-PL"/>
        </w:rPr>
        <w:t xml:space="preserve">Nr ZO 01/22 </w:t>
      </w:r>
    </w:p>
    <w:p>
      <w:pPr>
        <w:pStyle w:val="Normal"/>
        <w:spacing w:lineRule="auto" w:line="240" w:before="0" w:after="0"/>
        <w:jc w:val="center"/>
        <w:rPr>
          <w:rFonts w:ascii="Calibri" w:hAnsi="Calibri" w:cs="Calibri"/>
          <w:b/>
          <w:b/>
        </w:rPr>
      </w:pPr>
      <w:r>
        <w:rPr>
          <w:rFonts w:cs="Calibri"/>
          <w:b/>
        </w:rPr>
        <w:t>Pod nazwą:</w:t>
      </w:r>
    </w:p>
    <w:p>
      <w:pPr>
        <w:pStyle w:val="Normal"/>
        <w:spacing w:lineRule="auto" w:line="240" w:before="0" w:after="0"/>
        <w:jc w:val="center"/>
        <w:rPr>
          <w:rFonts w:ascii="Calibri" w:hAnsi="Calibri" w:cs="Calibri"/>
          <w:b/>
          <w:b/>
          <w:i/>
          <w:i/>
        </w:rPr>
      </w:pPr>
      <w:r>
        <w:rPr>
          <w:rFonts w:cs="Calibri"/>
          <w:b/>
          <w:i/>
        </w:rPr>
        <w:t>„</w:t>
      </w:r>
      <w:r>
        <w:rPr>
          <w:rFonts w:cs="Calibri"/>
          <w:b/>
          <w:i/>
        </w:rPr>
        <w:t xml:space="preserve">Zaprojektowanie laboratorium analitycznego </w:t>
      </w:r>
    </w:p>
    <w:p>
      <w:pPr>
        <w:pStyle w:val="Normal"/>
        <w:spacing w:lineRule="auto" w:line="240" w:before="0" w:after="0"/>
        <w:jc w:val="center"/>
        <w:rPr>
          <w:rFonts w:ascii="Calibri" w:hAnsi="Calibri" w:cs="Calibri"/>
          <w:b/>
          <w:b/>
          <w:i/>
          <w:i/>
        </w:rPr>
      </w:pPr>
      <w:r>
        <w:rPr>
          <w:rFonts w:cs="Calibri"/>
          <w:b/>
          <w:i/>
        </w:rPr>
        <w:t>oraz mikrobiologicznego w związku z przeciwdziałaniem i zwalczaniem COVID-19”</w:t>
      </w:r>
    </w:p>
    <w:p>
      <w:pPr>
        <w:pStyle w:val="Normal"/>
        <w:spacing w:lineRule="auto" w:line="240" w:before="0" w:after="0"/>
        <w:jc w:val="center"/>
        <w:rPr>
          <w:rFonts w:ascii="Calibri" w:hAnsi="Calibri" w:cs="Calibri"/>
          <w:b/>
          <w:b/>
          <w:i/>
          <w:i/>
        </w:rPr>
      </w:pPr>
      <w:r>
        <w:rPr>
          <w:rFonts w:cs="Calibri"/>
          <w:b/>
          <w:i/>
        </w:rPr>
      </w:r>
    </w:p>
    <w:p>
      <w:pPr>
        <w:pStyle w:val="Normal"/>
        <w:spacing w:lineRule="auto" w:line="240" w:before="0" w:after="0"/>
        <w:jc w:val="center"/>
        <w:rPr>
          <w:rFonts w:ascii="Calibri" w:hAnsi="Calibri" w:cs="Calibri"/>
          <w:u w:val="single"/>
        </w:rPr>
      </w:pPr>
      <w:r>
        <w:rPr>
          <w:rFonts w:cs="Calibri"/>
          <w:u w:val="single"/>
        </w:rPr>
        <w:t>realizowane w ramach Projektu pod nazwą:</w:t>
      </w:r>
    </w:p>
    <w:p>
      <w:pPr>
        <w:pStyle w:val="Normal"/>
        <w:spacing w:lineRule="auto" w:line="240" w:before="0" w:after="0"/>
        <w:jc w:val="center"/>
        <w:rPr>
          <w:rFonts w:ascii="Calibri" w:hAnsi="Calibri" w:cs="Calibri"/>
        </w:rPr>
      </w:pPr>
      <w:r>
        <w:rPr>
          <w:rFonts w:cs="Calibri"/>
        </w:rPr>
        <w:t>„</w:t>
      </w:r>
      <w:r>
        <w:rPr>
          <w:rFonts w:cs="Calibri"/>
        </w:rPr>
        <w:t>Projekt oraz przebudowa i modernizacja laboratorium analitycznego i mikrobiologicznego wraz z wyposażeniem w związku z Covid-19”</w:t>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center"/>
        <w:rPr>
          <w:rFonts w:ascii="Calibri" w:hAnsi="Calibri" w:cs="Calibri"/>
        </w:rPr>
      </w:pPr>
      <w:r>
        <w:rPr>
          <w:rFonts w:cs="Calibri"/>
        </w:rPr>
        <w:t>Współfinansowanego ze środków pochodzących z Funduszu Przeciwdziałania COVID-19</w:t>
      </w:r>
    </w:p>
    <w:p>
      <w:pPr>
        <w:pStyle w:val="Normal"/>
        <w:spacing w:lineRule="auto" w:line="240" w:before="0" w:after="0"/>
        <w:jc w:val="center"/>
        <w:rPr>
          <w:rFonts w:ascii="Calibri" w:hAnsi="Calibri" w:cs="Calibri"/>
          <w:b/>
          <w:b/>
        </w:rPr>
      </w:pPr>
      <w:r>
        <w:rPr>
          <w:rFonts w:cs="Calibri"/>
          <w:b/>
        </w:rPr>
      </w:r>
    </w:p>
    <w:p>
      <w:pPr>
        <w:pStyle w:val="NoSpacing"/>
        <w:jc w:val="center"/>
        <w:rPr>
          <w:rFonts w:ascii="Calibri" w:hAnsi="Calibri" w:cs="Calibri"/>
          <w:lang w:bidi="pl-PL"/>
        </w:rPr>
      </w:pPr>
      <w:r>
        <w:rPr>
          <w:rFonts w:cs="Calibri"/>
          <w:lang w:bidi="pl-PL"/>
        </w:rPr>
      </w:r>
    </w:p>
    <w:p>
      <w:pPr>
        <w:pStyle w:val="NoSpacing"/>
        <w:jc w:val="center"/>
        <w:rPr>
          <w:rFonts w:ascii="Calibri" w:hAnsi="Calibri" w:cs="Calibri"/>
          <w:sz w:val="20"/>
          <w:szCs w:val="20"/>
          <w:lang w:bidi="pl-PL"/>
        </w:rPr>
      </w:pPr>
      <w:r>
        <w:rPr>
          <w:rFonts w:cs="Calibri"/>
          <w:sz w:val="20"/>
          <w:szCs w:val="20"/>
          <w:lang w:bidi="pl-PL"/>
        </w:rPr>
      </w:r>
    </w:p>
    <w:p>
      <w:pPr>
        <w:pStyle w:val="NoSpacing"/>
        <w:jc w:val="center"/>
        <w:rPr>
          <w:rFonts w:ascii="Calibri" w:hAnsi="Calibri" w:cs="Calibri"/>
          <w:sz w:val="20"/>
          <w:szCs w:val="20"/>
          <w:lang w:bidi="pl-PL"/>
        </w:rPr>
      </w:pPr>
      <w:r>
        <w:rPr>
          <w:rFonts w:cs="Calibri"/>
          <w:sz w:val="20"/>
          <w:szCs w:val="20"/>
          <w:lang w:bidi="pl-PL"/>
        </w:rPr>
      </w:r>
    </w:p>
    <w:p>
      <w:pPr>
        <w:pStyle w:val="NoSpacing"/>
        <w:rPr>
          <w:rFonts w:ascii="Calibri" w:hAnsi="Calibri" w:cs="Calibri"/>
          <w:lang w:bidi="pl-PL"/>
        </w:rPr>
      </w:pPr>
      <w:r>
        <w:rPr>
          <w:rFonts w:cs="Calibri"/>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rPr>
          <w:lang w:bidi="pl-PL"/>
        </w:rPr>
      </w:pPr>
      <w:r>
        <w:rPr>
          <w:lang w:bidi="pl-PL"/>
        </w:rPr>
      </w:r>
    </w:p>
    <w:p>
      <w:pPr>
        <w:pStyle w:val="NoSpacing"/>
        <w:spacing w:lineRule="auto" w:line="276"/>
        <w:rPr>
          <w:b/>
          <w:b/>
          <w:sz w:val="20"/>
          <w:szCs w:val="20"/>
          <w:lang w:bidi="pl-PL"/>
        </w:rPr>
      </w:pPr>
      <w:r>
        <w:rPr>
          <w:b/>
          <w:sz w:val="20"/>
          <w:szCs w:val="20"/>
          <w:lang w:bidi="pl-PL"/>
        </w:rPr>
      </w:r>
    </w:p>
    <w:p>
      <w:pPr>
        <w:pStyle w:val="NoSpacing"/>
        <w:spacing w:lineRule="auto" w:line="276"/>
        <w:rPr>
          <w:b/>
          <w:b/>
          <w:sz w:val="20"/>
          <w:szCs w:val="20"/>
          <w:lang w:bidi="pl-PL"/>
        </w:rPr>
      </w:pPr>
      <w:r>
        <w:rPr>
          <w:b/>
          <w:sz w:val="20"/>
          <w:szCs w:val="20"/>
          <w:lang w:bidi="pl-PL"/>
        </w:rPr>
        <w:t>SPIS TREŚCI:</w:t>
      </w:r>
    </w:p>
    <w:p>
      <w:pPr>
        <w:pStyle w:val="NoSpacing"/>
        <w:numPr>
          <w:ilvl w:val="0"/>
          <w:numId w:val="1"/>
        </w:numPr>
        <w:spacing w:lineRule="auto" w:line="276"/>
        <w:ind w:left="993" w:hanging="993"/>
        <w:jc w:val="both"/>
        <w:rPr>
          <w:b/>
          <w:b/>
          <w:sz w:val="20"/>
          <w:szCs w:val="20"/>
          <w:lang w:bidi="pl-PL"/>
        </w:rPr>
      </w:pPr>
      <w:r>
        <w:rPr>
          <w:b/>
          <w:sz w:val="20"/>
          <w:szCs w:val="20"/>
          <w:lang w:bidi="pl-PL"/>
        </w:rPr>
        <w:t>Instytucja zamawiająca.……………………………..…………………………………………………………………………str. 3</w:t>
      </w:r>
    </w:p>
    <w:p>
      <w:pPr>
        <w:pStyle w:val="NoSpacing"/>
        <w:numPr>
          <w:ilvl w:val="1"/>
          <w:numId w:val="2"/>
        </w:numPr>
        <w:spacing w:lineRule="auto" w:line="276"/>
        <w:ind w:left="993" w:hanging="633"/>
        <w:jc w:val="both"/>
        <w:rPr>
          <w:sz w:val="20"/>
          <w:szCs w:val="20"/>
          <w:lang w:bidi="pl-PL"/>
        </w:rPr>
      </w:pPr>
      <w:r>
        <w:rPr>
          <w:sz w:val="20"/>
          <w:szCs w:val="20"/>
          <w:lang w:bidi="pl-PL"/>
        </w:rPr>
        <w:t>Nazwa, adresy i dane instytucji zamawiającej</w:t>
      </w:r>
    </w:p>
    <w:p>
      <w:pPr>
        <w:pStyle w:val="NoSpacing"/>
        <w:numPr>
          <w:ilvl w:val="1"/>
          <w:numId w:val="2"/>
        </w:numPr>
        <w:spacing w:lineRule="auto" w:line="276"/>
        <w:ind w:left="993" w:hanging="633"/>
        <w:jc w:val="both"/>
        <w:rPr>
          <w:sz w:val="20"/>
          <w:szCs w:val="20"/>
          <w:lang w:bidi="pl-PL"/>
        </w:rPr>
      </w:pPr>
      <w:r>
        <w:rPr>
          <w:sz w:val="20"/>
          <w:szCs w:val="20"/>
          <w:lang w:bidi="pl-PL"/>
        </w:rPr>
        <w:t>Komunikacja</w:t>
      </w:r>
    </w:p>
    <w:p>
      <w:pPr>
        <w:pStyle w:val="NoSpacing"/>
        <w:numPr>
          <w:ilvl w:val="1"/>
          <w:numId w:val="2"/>
        </w:numPr>
        <w:spacing w:lineRule="auto" w:line="276"/>
        <w:ind w:left="993" w:hanging="633"/>
        <w:rPr>
          <w:sz w:val="20"/>
          <w:szCs w:val="20"/>
          <w:lang w:bidi="pl-PL"/>
        </w:rPr>
      </w:pPr>
      <w:r>
        <w:rPr>
          <w:sz w:val="20"/>
          <w:szCs w:val="20"/>
          <w:lang w:bidi="pl-PL"/>
        </w:rPr>
        <w:t>Rodzaj instytucji zamawiającej</w:t>
      </w:r>
    </w:p>
    <w:p>
      <w:pPr>
        <w:pStyle w:val="NoSpacing"/>
        <w:numPr>
          <w:ilvl w:val="1"/>
          <w:numId w:val="2"/>
        </w:numPr>
        <w:spacing w:lineRule="auto" w:line="276"/>
        <w:ind w:left="993" w:hanging="633"/>
        <w:rPr>
          <w:sz w:val="20"/>
          <w:szCs w:val="20"/>
          <w:lang w:bidi="pl-PL"/>
        </w:rPr>
      </w:pPr>
      <w:r>
        <w:rPr>
          <w:sz w:val="20"/>
          <w:szCs w:val="20"/>
          <w:lang w:bidi="pl-PL"/>
        </w:rPr>
        <w:t>Główny przedmiot działalności</w:t>
      </w:r>
    </w:p>
    <w:p>
      <w:pPr>
        <w:pStyle w:val="NoSpacing"/>
        <w:numPr>
          <w:ilvl w:val="0"/>
          <w:numId w:val="2"/>
        </w:numPr>
        <w:spacing w:lineRule="auto" w:line="276"/>
        <w:ind w:left="993" w:hanging="993"/>
        <w:rPr>
          <w:b/>
          <w:b/>
          <w:sz w:val="20"/>
          <w:szCs w:val="20"/>
          <w:lang w:bidi="pl-PL"/>
        </w:rPr>
      </w:pPr>
      <w:r>
        <w:rPr>
          <w:b/>
          <w:sz w:val="20"/>
          <w:szCs w:val="20"/>
          <w:lang w:bidi="pl-PL"/>
        </w:rPr>
        <w:t>Informacje o postępowaniu………………………………………………………………………………………………….str. 3</w:t>
      </w:r>
    </w:p>
    <w:p>
      <w:pPr>
        <w:pStyle w:val="NoSpacing"/>
        <w:numPr>
          <w:ilvl w:val="1"/>
          <w:numId w:val="2"/>
        </w:numPr>
        <w:spacing w:lineRule="auto" w:line="276"/>
        <w:ind w:left="993" w:hanging="633"/>
        <w:rPr>
          <w:sz w:val="20"/>
          <w:szCs w:val="20"/>
          <w:lang w:bidi="pl-PL"/>
        </w:rPr>
      </w:pPr>
      <w:r>
        <w:rPr>
          <w:sz w:val="20"/>
          <w:szCs w:val="20"/>
          <w:lang w:bidi="pl-PL"/>
        </w:rPr>
        <w:t>Tryb prowadzonego postępowania</w:t>
      </w:r>
    </w:p>
    <w:p>
      <w:pPr>
        <w:pStyle w:val="NoSpacing"/>
        <w:numPr>
          <w:ilvl w:val="1"/>
          <w:numId w:val="2"/>
        </w:numPr>
        <w:spacing w:lineRule="auto" w:line="276"/>
        <w:ind w:left="993" w:hanging="633"/>
        <w:rPr>
          <w:sz w:val="20"/>
          <w:szCs w:val="20"/>
          <w:lang w:bidi="pl-PL"/>
        </w:rPr>
      </w:pPr>
      <w:r>
        <w:rPr>
          <w:sz w:val="20"/>
          <w:szCs w:val="20"/>
          <w:lang w:bidi="pl-PL"/>
        </w:rPr>
        <w:t>Tytuł / nazwa zamówienia</w:t>
      </w:r>
    </w:p>
    <w:p>
      <w:pPr>
        <w:pStyle w:val="NoSpacing"/>
        <w:numPr>
          <w:ilvl w:val="1"/>
          <w:numId w:val="2"/>
        </w:numPr>
        <w:spacing w:lineRule="auto" w:line="276"/>
        <w:ind w:left="993" w:hanging="633"/>
        <w:rPr>
          <w:sz w:val="20"/>
          <w:szCs w:val="20"/>
          <w:lang w:bidi="pl-PL"/>
        </w:rPr>
      </w:pPr>
      <w:r>
        <w:rPr>
          <w:sz w:val="20"/>
          <w:szCs w:val="20"/>
          <w:lang w:bidi="pl-PL"/>
        </w:rPr>
        <w:t>Numer zapytania ofertowego</w:t>
      </w:r>
    </w:p>
    <w:p>
      <w:pPr>
        <w:pStyle w:val="NoSpacing"/>
        <w:numPr>
          <w:ilvl w:val="1"/>
          <w:numId w:val="2"/>
        </w:numPr>
        <w:spacing w:lineRule="auto" w:line="276"/>
        <w:ind w:left="993" w:hanging="633"/>
        <w:rPr>
          <w:sz w:val="20"/>
          <w:szCs w:val="20"/>
          <w:lang w:bidi="pl-PL"/>
        </w:rPr>
      </w:pPr>
      <w:r>
        <w:rPr>
          <w:sz w:val="20"/>
          <w:szCs w:val="20"/>
          <w:lang w:bidi="pl-PL"/>
        </w:rPr>
        <w:t>Termin składania ofert</w:t>
      </w:r>
    </w:p>
    <w:p>
      <w:pPr>
        <w:pStyle w:val="NoSpacing"/>
        <w:numPr>
          <w:ilvl w:val="1"/>
          <w:numId w:val="2"/>
        </w:numPr>
        <w:spacing w:lineRule="auto" w:line="276"/>
        <w:ind w:left="993" w:hanging="633"/>
        <w:rPr>
          <w:sz w:val="20"/>
          <w:szCs w:val="20"/>
          <w:lang w:bidi="pl-PL"/>
        </w:rPr>
      </w:pPr>
      <w:r>
        <w:rPr>
          <w:sz w:val="20"/>
          <w:szCs w:val="20"/>
          <w:lang w:bidi="pl-PL"/>
        </w:rPr>
        <w:t>Opis sposobu przygotowania i składania ofert</w:t>
      </w:r>
    </w:p>
    <w:p>
      <w:pPr>
        <w:pStyle w:val="NoSpacing"/>
        <w:numPr>
          <w:ilvl w:val="1"/>
          <w:numId w:val="2"/>
        </w:numPr>
        <w:spacing w:lineRule="auto" w:line="276"/>
        <w:ind w:left="993" w:hanging="633"/>
        <w:rPr>
          <w:sz w:val="20"/>
          <w:szCs w:val="20"/>
          <w:lang w:bidi="pl-PL"/>
        </w:rPr>
      </w:pPr>
      <w:r>
        <w:rPr>
          <w:sz w:val="20"/>
          <w:szCs w:val="20"/>
          <w:lang w:bidi="pl-PL"/>
        </w:rPr>
        <w:t>Opis sposobu obliczenia ceny</w:t>
      </w:r>
    </w:p>
    <w:p>
      <w:pPr>
        <w:pStyle w:val="NoSpacing"/>
        <w:numPr>
          <w:ilvl w:val="1"/>
          <w:numId w:val="2"/>
        </w:numPr>
        <w:spacing w:lineRule="auto" w:line="276"/>
        <w:ind w:left="993" w:hanging="633"/>
        <w:rPr>
          <w:sz w:val="20"/>
          <w:szCs w:val="20"/>
          <w:lang w:bidi="pl-PL"/>
        </w:rPr>
      </w:pPr>
      <w:r>
        <w:rPr>
          <w:sz w:val="20"/>
          <w:szCs w:val="20"/>
          <w:lang w:bidi="pl-PL"/>
        </w:rPr>
        <w:t>Miejsce i sposób składania ofert</w:t>
      </w:r>
    </w:p>
    <w:p>
      <w:pPr>
        <w:pStyle w:val="NoSpacing"/>
        <w:numPr>
          <w:ilvl w:val="1"/>
          <w:numId w:val="2"/>
        </w:numPr>
        <w:spacing w:lineRule="auto" w:line="276"/>
        <w:ind w:left="993" w:hanging="633"/>
        <w:rPr>
          <w:sz w:val="20"/>
          <w:szCs w:val="20"/>
          <w:lang w:bidi="pl-PL"/>
        </w:rPr>
      </w:pPr>
      <w:r>
        <w:rPr>
          <w:sz w:val="20"/>
          <w:szCs w:val="20"/>
          <w:lang w:bidi="pl-PL"/>
        </w:rPr>
        <w:t>Sposób komunikacji</w:t>
      </w:r>
    </w:p>
    <w:p>
      <w:pPr>
        <w:pStyle w:val="NoSpacing"/>
        <w:numPr>
          <w:ilvl w:val="1"/>
          <w:numId w:val="2"/>
        </w:numPr>
        <w:spacing w:lineRule="auto" w:line="276"/>
        <w:ind w:left="993" w:hanging="633"/>
        <w:rPr>
          <w:sz w:val="20"/>
          <w:szCs w:val="20"/>
          <w:lang w:bidi="pl-PL"/>
        </w:rPr>
      </w:pPr>
      <w:r>
        <w:rPr>
          <w:sz w:val="20"/>
          <w:szCs w:val="20"/>
          <w:lang w:bidi="pl-PL"/>
        </w:rPr>
        <w:t>Minimalny okres związania ofertą</w:t>
      </w:r>
    </w:p>
    <w:p>
      <w:pPr>
        <w:pStyle w:val="NoSpacing"/>
        <w:numPr>
          <w:ilvl w:val="1"/>
          <w:numId w:val="2"/>
        </w:numPr>
        <w:spacing w:lineRule="auto" w:line="276"/>
        <w:ind w:left="993" w:hanging="633"/>
        <w:rPr>
          <w:sz w:val="20"/>
          <w:szCs w:val="20"/>
          <w:lang w:bidi="pl-PL"/>
        </w:rPr>
      </w:pPr>
      <w:r>
        <w:rPr>
          <w:sz w:val="20"/>
          <w:szCs w:val="20"/>
          <w:lang w:bidi="pl-PL"/>
        </w:rPr>
        <w:t>Warunki otwarcia ofert</w:t>
      </w:r>
    </w:p>
    <w:p>
      <w:pPr>
        <w:pStyle w:val="NoSpacing"/>
        <w:numPr>
          <w:ilvl w:val="1"/>
          <w:numId w:val="2"/>
        </w:numPr>
        <w:spacing w:lineRule="auto" w:line="276"/>
        <w:ind w:left="993" w:hanging="633"/>
        <w:rPr>
          <w:sz w:val="20"/>
          <w:szCs w:val="20"/>
          <w:lang w:bidi="pl-PL"/>
        </w:rPr>
      </w:pPr>
      <w:r>
        <w:rPr>
          <w:sz w:val="20"/>
          <w:szCs w:val="20"/>
          <w:lang w:bidi="pl-PL"/>
        </w:rPr>
        <w:t>Kategoria ogłoszenia / rodzaj zamówienia</w:t>
      </w:r>
    </w:p>
    <w:p>
      <w:pPr>
        <w:pStyle w:val="NoSpacing"/>
        <w:numPr>
          <w:ilvl w:val="1"/>
          <w:numId w:val="2"/>
        </w:numPr>
        <w:spacing w:lineRule="auto" w:line="276"/>
        <w:ind w:left="993" w:hanging="633"/>
        <w:rPr>
          <w:sz w:val="20"/>
          <w:szCs w:val="20"/>
          <w:lang w:bidi="pl-PL"/>
        </w:rPr>
      </w:pPr>
      <w:r>
        <w:rPr>
          <w:sz w:val="20"/>
          <w:szCs w:val="20"/>
          <w:lang w:bidi="pl-PL"/>
        </w:rPr>
        <w:t>Sposób upublicznienia zapytania ofertowego</w:t>
      </w:r>
    </w:p>
    <w:p>
      <w:pPr>
        <w:pStyle w:val="NoSpacing"/>
        <w:numPr>
          <w:ilvl w:val="1"/>
          <w:numId w:val="2"/>
        </w:numPr>
        <w:spacing w:lineRule="auto" w:line="276"/>
        <w:ind w:left="993" w:hanging="633"/>
        <w:rPr>
          <w:sz w:val="20"/>
          <w:szCs w:val="20"/>
          <w:lang w:bidi="pl-PL"/>
        </w:rPr>
      </w:pPr>
      <w:r>
        <w:rPr>
          <w:sz w:val="20"/>
          <w:szCs w:val="20"/>
          <w:lang w:bidi="pl-PL"/>
        </w:rPr>
        <w:t>Informacje dodatkowe</w:t>
      </w:r>
    </w:p>
    <w:p>
      <w:pPr>
        <w:pStyle w:val="NoSpacing"/>
        <w:numPr>
          <w:ilvl w:val="0"/>
          <w:numId w:val="2"/>
        </w:numPr>
        <w:spacing w:lineRule="auto" w:line="276"/>
        <w:ind w:left="993" w:hanging="993"/>
        <w:rPr>
          <w:b/>
          <w:b/>
          <w:sz w:val="20"/>
          <w:szCs w:val="20"/>
          <w:lang w:bidi="pl-PL"/>
        </w:rPr>
      </w:pPr>
      <w:r>
        <w:rPr>
          <w:b/>
          <w:sz w:val="20"/>
          <w:szCs w:val="20"/>
          <w:lang w:bidi="pl-PL"/>
        </w:rPr>
        <w:t>Przedmiot zamówienia…………………………………………………….…………………………………………………..str. 5</w:t>
      </w:r>
    </w:p>
    <w:p>
      <w:pPr>
        <w:pStyle w:val="NoSpacing"/>
        <w:numPr>
          <w:ilvl w:val="1"/>
          <w:numId w:val="2"/>
        </w:numPr>
        <w:spacing w:lineRule="auto" w:line="276"/>
        <w:ind w:left="993" w:hanging="633"/>
        <w:rPr>
          <w:sz w:val="20"/>
          <w:szCs w:val="20"/>
          <w:lang w:bidi="pl-PL"/>
        </w:rPr>
      </w:pPr>
      <w:r>
        <w:rPr>
          <w:sz w:val="20"/>
          <w:szCs w:val="20"/>
          <w:lang w:bidi="pl-PL"/>
        </w:rPr>
        <w:t>Skrócony opis przedmiotu zamówienia</w:t>
      </w:r>
    </w:p>
    <w:p>
      <w:pPr>
        <w:pStyle w:val="NoSpacing"/>
        <w:numPr>
          <w:ilvl w:val="1"/>
          <w:numId w:val="2"/>
        </w:numPr>
        <w:spacing w:lineRule="auto" w:line="276"/>
        <w:ind w:left="993" w:hanging="633"/>
        <w:rPr>
          <w:sz w:val="20"/>
          <w:szCs w:val="20"/>
          <w:lang w:bidi="pl-PL"/>
        </w:rPr>
      </w:pPr>
      <w:r>
        <w:rPr>
          <w:sz w:val="20"/>
          <w:szCs w:val="20"/>
          <w:lang w:bidi="pl-PL"/>
        </w:rPr>
        <w:t>Opis przedmiotu zamówienia</w:t>
      </w:r>
    </w:p>
    <w:p>
      <w:pPr>
        <w:pStyle w:val="NoSpacing"/>
        <w:numPr>
          <w:ilvl w:val="1"/>
          <w:numId w:val="2"/>
        </w:numPr>
        <w:spacing w:lineRule="auto" w:line="276"/>
        <w:ind w:left="993" w:hanging="633"/>
        <w:rPr>
          <w:sz w:val="20"/>
          <w:szCs w:val="20"/>
          <w:lang w:bidi="pl-PL"/>
        </w:rPr>
      </w:pPr>
      <w:r>
        <w:rPr>
          <w:sz w:val="20"/>
          <w:szCs w:val="20"/>
          <w:lang w:bidi="pl-PL"/>
        </w:rPr>
        <w:t>Kod CPV</w:t>
      </w:r>
    </w:p>
    <w:p>
      <w:pPr>
        <w:pStyle w:val="NoSpacing"/>
        <w:numPr>
          <w:ilvl w:val="1"/>
          <w:numId w:val="2"/>
        </w:numPr>
        <w:spacing w:lineRule="auto" w:line="276"/>
        <w:ind w:left="993" w:hanging="633"/>
        <w:rPr>
          <w:sz w:val="20"/>
          <w:szCs w:val="20"/>
          <w:lang w:bidi="pl-PL"/>
        </w:rPr>
      </w:pPr>
      <w:r>
        <w:rPr>
          <w:sz w:val="20"/>
          <w:szCs w:val="20"/>
          <w:lang w:bidi="pl-PL"/>
        </w:rPr>
        <w:t>Nazwa kodu CPV</w:t>
      </w:r>
    </w:p>
    <w:p>
      <w:pPr>
        <w:pStyle w:val="NoSpacing"/>
        <w:numPr>
          <w:ilvl w:val="1"/>
          <w:numId w:val="2"/>
        </w:numPr>
        <w:spacing w:lineRule="auto" w:line="276"/>
        <w:ind w:left="993" w:hanging="633"/>
        <w:rPr>
          <w:sz w:val="20"/>
          <w:szCs w:val="20"/>
          <w:lang w:bidi="pl-PL"/>
        </w:rPr>
      </w:pPr>
      <w:r>
        <w:rPr>
          <w:sz w:val="20"/>
          <w:szCs w:val="20"/>
          <w:lang w:bidi="pl-PL"/>
        </w:rPr>
        <w:t>Informacja o częściach</w:t>
      </w:r>
    </w:p>
    <w:p>
      <w:pPr>
        <w:pStyle w:val="NoSpacing"/>
        <w:numPr>
          <w:ilvl w:val="1"/>
          <w:numId w:val="2"/>
        </w:numPr>
        <w:spacing w:lineRule="auto" w:line="276"/>
        <w:ind w:left="993" w:hanging="633"/>
        <w:rPr>
          <w:sz w:val="20"/>
          <w:szCs w:val="20"/>
          <w:lang w:bidi="pl-PL"/>
        </w:rPr>
      </w:pPr>
      <w:r>
        <w:rPr>
          <w:sz w:val="20"/>
          <w:szCs w:val="20"/>
          <w:lang w:bidi="pl-PL"/>
        </w:rPr>
        <w:t>Informacja o ofertach wariantowych i umowie ramowej</w:t>
      </w:r>
    </w:p>
    <w:p>
      <w:pPr>
        <w:pStyle w:val="NoSpacing"/>
        <w:numPr>
          <w:ilvl w:val="1"/>
          <w:numId w:val="2"/>
        </w:numPr>
        <w:spacing w:lineRule="auto" w:line="276"/>
        <w:ind w:left="993" w:hanging="633"/>
        <w:rPr>
          <w:sz w:val="20"/>
          <w:szCs w:val="20"/>
          <w:lang w:bidi="pl-PL"/>
        </w:rPr>
      </w:pPr>
      <w:r>
        <w:rPr>
          <w:sz w:val="20"/>
          <w:szCs w:val="20"/>
          <w:lang w:bidi="pl-PL"/>
        </w:rPr>
        <w:t>Informacja dodatkowa</w:t>
      </w:r>
    </w:p>
    <w:p>
      <w:pPr>
        <w:pStyle w:val="NoSpacing"/>
        <w:numPr>
          <w:ilvl w:val="1"/>
          <w:numId w:val="2"/>
        </w:numPr>
        <w:spacing w:lineRule="auto" w:line="276"/>
        <w:ind w:left="993" w:hanging="633"/>
        <w:rPr>
          <w:sz w:val="20"/>
          <w:szCs w:val="20"/>
          <w:lang w:bidi="pl-PL"/>
        </w:rPr>
      </w:pPr>
      <w:r>
        <w:rPr>
          <w:sz w:val="20"/>
          <w:szCs w:val="20"/>
          <w:lang w:bidi="pl-PL"/>
        </w:rPr>
        <w:t>Miejsce realizacji zamówienia</w:t>
      </w:r>
    </w:p>
    <w:p>
      <w:pPr>
        <w:pStyle w:val="NoSpacing"/>
        <w:numPr>
          <w:ilvl w:val="0"/>
          <w:numId w:val="2"/>
        </w:numPr>
        <w:spacing w:lineRule="auto" w:line="276"/>
        <w:ind w:left="993" w:hanging="993"/>
        <w:rPr>
          <w:b/>
          <w:b/>
          <w:sz w:val="20"/>
          <w:szCs w:val="20"/>
          <w:lang w:bidi="pl-PL"/>
        </w:rPr>
      </w:pPr>
      <w:r>
        <w:rPr>
          <w:b/>
          <w:sz w:val="20"/>
          <w:szCs w:val="20"/>
          <w:lang w:bidi="pl-PL"/>
        </w:rPr>
        <w:t>Ocena oferty…………………………………………………………………………………………………………………………str. 7</w:t>
      </w:r>
    </w:p>
    <w:p>
      <w:pPr>
        <w:pStyle w:val="NoSpacing"/>
        <w:numPr>
          <w:ilvl w:val="1"/>
          <w:numId w:val="2"/>
        </w:numPr>
        <w:spacing w:lineRule="auto" w:line="276"/>
        <w:ind w:left="993" w:hanging="633"/>
        <w:rPr>
          <w:sz w:val="20"/>
          <w:szCs w:val="20"/>
          <w:lang w:bidi="pl-PL"/>
        </w:rPr>
      </w:pPr>
      <w:r>
        <w:rPr>
          <w:sz w:val="20"/>
          <w:szCs w:val="20"/>
          <w:lang w:bidi="pl-PL"/>
        </w:rPr>
        <w:t>Tryb oceny ofert</w:t>
      </w:r>
    </w:p>
    <w:p>
      <w:pPr>
        <w:pStyle w:val="NoSpacing"/>
        <w:numPr>
          <w:ilvl w:val="1"/>
          <w:numId w:val="2"/>
        </w:numPr>
        <w:spacing w:lineRule="auto" w:line="276"/>
        <w:ind w:left="993" w:hanging="633"/>
        <w:rPr>
          <w:sz w:val="20"/>
          <w:szCs w:val="20"/>
          <w:lang w:bidi="pl-PL"/>
        </w:rPr>
      </w:pPr>
      <w:r>
        <w:rPr>
          <w:sz w:val="20"/>
          <w:szCs w:val="20"/>
          <w:lang w:bidi="pl-PL"/>
        </w:rPr>
        <w:t>Kryteria oceny i opis sposobu przyznawania punktacji</w:t>
      </w:r>
    </w:p>
    <w:p>
      <w:pPr>
        <w:pStyle w:val="NoSpacing"/>
        <w:numPr>
          <w:ilvl w:val="0"/>
          <w:numId w:val="2"/>
        </w:numPr>
        <w:spacing w:lineRule="auto" w:line="276"/>
        <w:ind w:left="993" w:hanging="993"/>
        <w:rPr>
          <w:b/>
          <w:b/>
          <w:sz w:val="20"/>
          <w:szCs w:val="20"/>
          <w:lang w:bidi="pl-PL"/>
        </w:rPr>
      </w:pPr>
      <w:r>
        <w:rPr>
          <w:b/>
          <w:sz w:val="20"/>
          <w:szCs w:val="20"/>
          <w:lang w:bidi="pl-PL"/>
        </w:rPr>
        <w:t>Warunki udziału w postępowaniu……………………………………..…………………………………………..…….str. 8</w:t>
      </w:r>
    </w:p>
    <w:p>
      <w:pPr>
        <w:pStyle w:val="NoSpacing"/>
        <w:numPr>
          <w:ilvl w:val="1"/>
          <w:numId w:val="2"/>
        </w:numPr>
        <w:spacing w:lineRule="auto" w:line="276"/>
        <w:ind w:left="993" w:hanging="633"/>
        <w:rPr>
          <w:b/>
          <w:b/>
          <w:sz w:val="20"/>
          <w:szCs w:val="20"/>
          <w:lang w:bidi="pl-PL"/>
        </w:rPr>
      </w:pPr>
      <w:r>
        <w:rPr>
          <w:sz w:val="20"/>
          <w:szCs w:val="20"/>
          <w:lang w:bidi="pl-PL"/>
        </w:rPr>
        <w:t>Uprawnienia do wykonywania określonej działalności lub czynności</w:t>
      </w:r>
    </w:p>
    <w:p>
      <w:pPr>
        <w:pStyle w:val="NoSpacing"/>
        <w:numPr>
          <w:ilvl w:val="1"/>
          <w:numId w:val="2"/>
        </w:numPr>
        <w:spacing w:lineRule="auto" w:line="276"/>
        <w:ind w:left="993" w:hanging="633"/>
        <w:rPr>
          <w:sz w:val="20"/>
          <w:szCs w:val="20"/>
          <w:lang w:bidi="pl-PL"/>
        </w:rPr>
      </w:pPr>
      <w:r>
        <w:rPr>
          <w:sz w:val="20"/>
          <w:szCs w:val="20"/>
          <w:lang w:bidi="pl-PL"/>
        </w:rPr>
        <w:t>Potencjał techniczny i zawodowy</w:t>
      </w:r>
    </w:p>
    <w:p>
      <w:pPr>
        <w:pStyle w:val="NoSpacing"/>
        <w:numPr>
          <w:ilvl w:val="1"/>
          <w:numId w:val="2"/>
        </w:numPr>
        <w:spacing w:lineRule="auto" w:line="276"/>
        <w:ind w:left="993" w:hanging="633"/>
        <w:rPr>
          <w:b/>
          <w:b/>
          <w:sz w:val="20"/>
          <w:szCs w:val="20"/>
          <w:lang w:bidi="pl-PL"/>
        </w:rPr>
      </w:pPr>
      <w:r>
        <w:rPr>
          <w:sz w:val="20"/>
          <w:szCs w:val="20"/>
          <w:lang w:bidi="pl-PL"/>
        </w:rPr>
        <w:t>Sytuacja ekonomiczna i finansowa</w:t>
      </w:r>
    </w:p>
    <w:p>
      <w:pPr>
        <w:pStyle w:val="NoSpacing"/>
        <w:numPr>
          <w:ilvl w:val="1"/>
          <w:numId w:val="2"/>
        </w:numPr>
        <w:spacing w:lineRule="auto" w:line="276"/>
        <w:ind w:left="993" w:hanging="633"/>
        <w:rPr>
          <w:sz w:val="20"/>
          <w:szCs w:val="20"/>
          <w:lang w:bidi="pl-PL"/>
        </w:rPr>
      </w:pPr>
      <w:r>
        <w:rPr>
          <w:sz w:val="20"/>
          <w:szCs w:val="20"/>
          <w:lang w:bidi="pl-PL"/>
        </w:rPr>
        <w:t>Warunki dodatkowe</w:t>
      </w:r>
    </w:p>
    <w:p>
      <w:pPr>
        <w:pStyle w:val="NoSpacing"/>
        <w:numPr>
          <w:ilvl w:val="1"/>
          <w:numId w:val="2"/>
        </w:numPr>
        <w:spacing w:lineRule="auto" w:line="276"/>
        <w:ind w:left="993" w:hanging="633"/>
        <w:rPr>
          <w:b/>
          <w:b/>
          <w:sz w:val="20"/>
          <w:szCs w:val="20"/>
          <w:lang w:bidi="pl-PL"/>
        </w:rPr>
      </w:pPr>
      <w:r>
        <w:rPr>
          <w:sz w:val="20"/>
          <w:szCs w:val="20"/>
          <w:lang w:bidi="pl-PL"/>
        </w:rPr>
        <w:t>Wykluczenia</w:t>
      </w:r>
    </w:p>
    <w:p>
      <w:pPr>
        <w:pStyle w:val="NoSpacing"/>
        <w:numPr>
          <w:ilvl w:val="1"/>
          <w:numId w:val="2"/>
        </w:numPr>
        <w:spacing w:lineRule="auto" w:line="276"/>
        <w:ind w:left="993" w:hanging="633"/>
        <w:rPr>
          <w:b/>
          <w:b/>
          <w:sz w:val="20"/>
          <w:szCs w:val="20"/>
          <w:lang w:bidi="pl-PL"/>
        </w:rPr>
      </w:pPr>
      <w:r>
        <w:rPr>
          <w:sz w:val="20"/>
          <w:szCs w:val="20"/>
          <w:lang w:bidi="pl-PL"/>
        </w:rPr>
        <w:t>Warunki zmiany umowy</w:t>
      </w:r>
    </w:p>
    <w:p>
      <w:pPr>
        <w:pStyle w:val="NoSpacing"/>
        <w:numPr>
          <w:ilvl w:val="1"/>
          <w:numId w:val="2"/>
        </w:numPr>
        <w:spacing w:lineRule="auto" w:line="276"/>
        <w:ind w:left="993" w:hanging="633"/>
        <w:rPr>
          <w:b/>
          <w:b/>
          <w:sz w:val="20"/>
          <w:szCs w:val="20"/>
          <w:lang w:bidi="pl-PL"/>
        </w:rPr>
      </w:pPr>
      <w:r>
        <w:rPr>
          <w:sz w:val="20"/>
          <w:szCs w:val="20"/>
          <w:lang w:bidi="pl-PL"/>
        </w:rPr>
        <w:t>Lista dokumentów / oświadczeń wymaganych od wykonawcy</w:t>
      </w:r>
    </w:p>
    <w:p>
      <w:pPr>
        <w:pStyle w:val="NoSpacing"/>
        <w:numPr>
          <w:ilvl w:val="0"/>
          <w:numId w:val="2"/>
        </w:numPr>
        <w:spacing w:lineRule="auto" w:line="276"/>
        <w:ind w:left="993" w:hanging="993"/>
        <w:rPr>
          <w:b/>
          <w:b/>
          <w:sz w:val="20"/>
          <w:szCs w:val="20"/>
          <w:lang w:bidi="pl-PL"/>
        </w:rPr>
      </w:pPr>
      <w:r>
        <w:rPr>
          <w:b/>
          <w:sz w:val="20"/>
          <w:szCs w:val="20"/>
          <w:lang w:bidi="pl-PL"/>
        </w:rPr>
        <w:t>Załączniki………………………………………………………………………………………………………………….…………str. 10</w:t>
      </w:r>
    </w:p>
    <w:p>
      <w:pPr>
        <w:pStyle w:val="Normal"/>
        <w:numPr>
          <w:ilvl w:val="1"/>
          <w:numId w:val="2"/>
        </w:numPr>
        <w:spacing w:lineRule="auto" w:line="276" w:before="0" w:after="0"/>
        <w:rPr>
          <w:b/>
          <w:b/>
          <w:sz w:val="20"/>
          <w:szCs w:val="20"/>
          <w:lang w:bidi="pl-PL"/>
        </w:rPr>
      </w:pPr>
      <w:r>
        <w:rPr>
          <w:sz w:val="20"/>
          <w:szCs w:val="20"/>
          <w:lang w:bidi="pl-PL"/>
        </w:rPr>
        <w:t>Załącznik nr 1 – Formularz oferty</w:t>
      </w:r>
    </w:p>
    <w:p>
      <w:pPr>
        <w:pStyle w:val="Normal"/>
        <w:numPr>
          <w:ilvl w:val="1"/>
          <w:numId w:val="2"/>
        </w:numPr>
        <w:spacing w:lineRule="auto" w:line="276" w:before="0" w:after="0"/>
        <w:rPr>
          <w:b/>
          <w:b/>
          <w:sz w:val="20"/>
          <w:szCs w:val="20"/>
          <w:lang w:bidi="pl-PL"/>
        </w:rPr>
      </w:pPr>
      <w:r>
        <w:rPr>
          <w:sz w:val="20"/>
          <w:szCs w:val="20"/>
          <w:lang w:bidi="pl-PL"/>
        </w:rPr>
        <w:t>Załącznik nr 2 – Istotne postanowienia umowy</w:t>
      </w:r>
    </w:p>
    <w:p>
      <w:pPr>
        <w:pStyle w:val="Normal"/>
        <w:numPr>
          <w:ilvl w:val="1"/>
          <w:numId w:val="2"/>
        </w:numPr>
        <w:spacing w:lineRule="auto" w:line="276" w:before="0" w:after="0"/>
        <w:rPr>
          <w:sz w:val="20"/>
          <w:szCs w:val="20"/>
          <w:lang w:bidi="pl-PL"/>
        </w:rPr>
      </w:pPr>
      <w:r>
        <w:rPr>
          <w:sz w:val="20"/>
          <w:szCs w:val="20"/>
          <w:lang w:bidi="pl-PL"/>
        </w:rPr>
        <w:t>Załącznik nr 3 – Wykaz sprzętu którego instalacja ma zostać uwzględniona w sporządzanej dokumentacji</w:t>
      </w:r>
    </w:p>
    <w:p>
      <w:pPr>
        <w:pStyle w:val="Normal"/>
        <w:numPr>
          <w:ilvl w:val="1"/>
          <w:numId w:val="2"/>
        </w:numPr>
        <w:spacing w:lineRule="auto" w:line="276" w:before="0" w:after="0"/>
        <w:rPr>
          <w:sz w:val="20"/>
          <w:szCs w:val="20"/>
          <w:lang w:bidi="pl-PL"/>
        </w:rPr>
      </w:pPr>
      <w:r>
        <w:rPr>
          <w:sz w:val="20"/>
          <w:szCs w:val="20"/>
          <w:lang w:bidi="pl-PL"/>
        </w:rPr>
        <w:t>Załącznik nr 4 – Opis prac dostosowawczych laboratorium analitycznego</w:t>
      </w:r>
    </w:p>
    <w:p>
      <w:pPr>
        <w:pStyle w:val="Normal"/>
        <w:numPr>
          <w:ilvl w:val="1"/>
          <w:numId w:val="2"/>
        </w:numPr>
        <w:spacing w:lineRule="auto" w:line="276" w:before="0" w:after="0"/>
        <w:rPr>
          <w:sz w:val="20"/>
          <w:szCs w:val="20"/>
          <w:lang w:bidi="pl-PL"/>
        </w:rPr>
      </w:pPr>
      <w:r>
        <w:rPr>
          <w:sz w:val="20"/>
          <w:szCs w:val="20"/>
          <w:lang w:bidi="pl-PL"/>
        </w:rPr>
        <w:t>Załącznik nr 5 – Opis prac dostosowawczych laboratorium mikrobiologicznego</w:t>
      </w:r>
    </w:p>
    <w:p>
      <w:pPr>
        <w:pStyle w:val="Normal"/>
        <w:numPr>
          <w:ilvl w:val="1"/>
          <w:numId w:val="2"/>
        </w:numPr>
        <w:spacing w:lineRule="auto" w:line="276" w:before="0" w:after="0"/>
        <w:rPr>
          <w:sz w:val="20"/>
          <w:szCs w:val="20"/>
          <w:lang w:bidi="pl-PL"/>
        </w:rPr>
      </w:pPr>
      <w:r>
        <w:rPr>
          <w:sz w:val="20"/>
          <w:szCs w:val="20"/>
          <w:lang w:bidi="pl-PL"/>
        </w:rPr>
        <w:t>Załącznik nr 6 – Rzut pomieszczeń</w:t>
      </w:r>
    </w:p>
    <w:p>
      <w:pPr>
        <w:pStyle w:val="Normal"/>
        <w:numPr>
          <w:ilvl w:val="1"/>
          <w:numId w:val="2"/>
        </w:numPr>
        <w:spacing w:lineRule="auto" w:line="276" w:before="0" w:after="0"/>
        <w:rPr>
          <w:sz w:val="20"/>
          <w:szCs w:val="20"/>
          <w:lang w:bidi="pl-PL"/>
        </w:rPr>
      </w:pPr>
      <w:r>
        <w:rPr>
          <w:sz w:val="20"/>
          <w:szCs w:val="20"/>
          <w:lang w:bidi="pl-PL"/>
        </w:rPr>
        <w:t>Załącznik nr 7 – Wykaz usług</w:t>
      </w:r>
    </w:p>
    <w:p>
      <w:pPr>
        <w:pStyle w:val="Normal"/>
        <w:spacing w:lineRule="auto" w:line="276" w:before="0" w:after="0"/>
        <w:rPr>
          <w:sz w:val="20"/>
          <w:szCs w:val="20"/>
          <w:lang w:bidi="pl-PL"/>
        </w:rPr>
      </w:pPr>
      <w:r>
        <w:rPr>
          <w:sz w:val="20"/>
          <w:szCs w:val="20"/>
          <w:lang w:bidi="pl-PL"/>
        </w:rPr>
      </w:r>
    </w:p>
    <w:p>
      <w:pPr>
        <w:pStyle w:val="NoSpacing"/>
        <w:spacing w:lineRule="auto" w:line="276"/>
        <w:jc w:val="both"/>
        <w:rPr>
          <w:b/>
          <w:b/>
          <w:sz w:val="20"/>
          <w:szCs w:val="20"/>
          <w:lang w:bidi="pl-PL"/>
        </w:rPr>
      </w:pPr>
      <w:r>
        <w:rPr>
          <w:sz w:val="20"/>
          <w:szCs w:val="20"/>
          <w:lang w:bidi="pl-PL"/>
        </w:rPr>
        <w:t xml:space="preserve">W związku z realizowanym projektem pod nazwą </w:t>
      </w:r>
      <w:r>
        <w:rPr>
          <w:i/>
          <w:sz w:val="20"/>
          <w:szCs w:val="20"/>
          <w:lang w:bidi="pl-PL"/>
        </w:rPr>
        <w:t>„Projekt oraz przebudowa i modernizacja laboratorium analitycznego i mikrobiologicznego wraz z wyposażeniem”</w:t>
      </w:r>
      <w:r>
        <w:rPr>
          <w:sz w:val="20"/>
          <w:szCs w:val="20"/>
          <w:lang w:bidi="pl-PL"/>
        </w:rPr>
        <w:t xml:space="preserve"> na mocy umowy nr PS-VI.960.11.6.2022 w ramach dofinansowania przyznanego przez Wojewodę Podlaskiego w ramach środków Funduszu Przeciwdziałania COVID-19 na rzecz Zamawiającego – Szpitala Ogólnego im. Witolda Ginela W Grajewie </w:t>
      </w:r>
      <w:r>
        <w:rPr>
          <w:b/>
          <w:sz w:val="20"/>
          <w:szCs w:val="20"/>
          <w:lang w:bidi="pl-PL"/>
        </w:rPr>
        <w:t>zwracamy się z prośbą o przedstawienie oferty na sporządzenie kompletnej dokumentacji projektowej obejmującej projekt przebudowy oraz modernizacji dwóch pomieszczeń Szpitala (laboratorium analitycznego oraz mikrobiologicznego) w sposób uwzględniający planowany zakup wyposażenia oraz dostosowujący pomieszczenia do zwalczania i przeciwdziałania skutkom pandemii COVID-19, a także uwzględniający planowane przeprowadzenie w roku bieżącym kompletnego remontu i modernizacji tych pomieszczeń zgodnie ze sporządzoną dokumentacją projektową oraz wymaganiami określonymi w niniejszym Zapytaniu.</w:t>
      </w:r>
    </w:p>
    <w:p>
      <w:pPr>
        <w:pStyle w:val="Normal"/>
        <w:numPr>
          <w:ilvl w:val="0"/>
          <w:numId w:val="3"/>
        </w:numPr>
        <w:shd w:val="clear" w:color="auto" w:fill="1F3864" w:themeFill="accent1" w:themeFillShade="80"/>
        <w:spacing w:lineRule="auto" w:line="276" w:before="0" w:after="0"/>
        <w:ind w:left="993" w:hanging="993"/>
        <w:rPr>
          <w:b/>
          <w:b/>
          <w:color w:val="FFFFFF" w:themeColor="background1"/>
          <w:sz w:val="20"/>
          <w:szCs w:val="20"/>
          <w:lang w:bidi="pl-PL"/>
        </w:rPr>
      </w:pPr>
      <w:r>
        <w:rPr>
          <w:b/>
          <w:color w:val="FFFFFF" w:themeColor="background1"/>
          <w:sz w:val="20"/>
          <w:szCs w:val="20"/>
          <w:lang w:bidi="pl-PL"/>
        </w:rPr>
        <w:t>Instytucja zamawiająca</w:t>
      </w:r>
    </w:p>
    <w:p>
      <w:pPr>
        <w:pStyle w:val="Normal"/>
        <w:spacing w:lineRule="auto" w:line="276" w:before="0" w:after="0"/>
        <w:ind w:left="993" w:hanging="0"/>
        <w:rPr>
          <w:b/>
          <w:b/>
          <w:sz w:val="20"/>
          <w:szCs w:val="20"/>
          <w:lang w:bidi="pl-PL"/>
        </w:rPr>
      </w:pPr>
      <w:r>
        <w:rPr>
          <w:b/>
          <w:sz w:val="20"/>
          <w:szCs w:val="20"/>
          <w:lang w:bidi="pl-PL"/>
        </w:rPr>
      </w:r>
    </w:p>
    <w:p>
      <w:pPr>
        <w:pStyle w:val="Normal"/>
        <w:numPr>
          <w:ilvl w:val="1"/>
          <w:numId w:val="4"/>
        </w:numPr>
        <w:spacing w:lineRule="auto" w:line="276" w:before="0" w:after="0"/>
        <w:ind w:left="993" w:hanging="633"/>
        <w:jc w:val="both"/>
        <w:rPr>
          <w:rFonts w:ascii="Calibri" w:hAnsi="Calibri"/>
          <w:b/>
          <w:b/>
          <w:sz w:val="20"/>
          <w:szCs w:val="20"/>
          <w:lang w:bidi="pl-PL"/>
        </w:rPr>
      </w:pPr>
      <w:r>
        <w:rPr>
          <w:b/>
          <w:sz w:val="20"/>
          <w:szCs w:val="20"/>
          <w:lang w:bidi="pl-PL"/>
        </w:rPr>
        <w:t>Nazwa, adresy i dane instytucji zamawiającej</w:t>
      </w:r>
      <w:bookmarkStart w:id="0" w:name="_Hlk512424281"/>
      <w:bookmarkEnd w:id="0"/>
    </w:p>
    <w:p>
      <w:pPr>
        <w:pStyle w:val="Normal"/>
        <w:spacing w:lineRule="auto" w:line="276" w:before="0" w:after="0"/>
        <w:ind w:left="993" w:hanging="0"/>
        <w:jc w:val="both"/>
        <w:rPr>
          <w:sz w:val="20"/>
          <w:szCs w:val="20"/>
        </w:rPr>
      </w:pPr>
      <w:r>
        <w:rPr>
          <w:sz w:val="20"/>
          <w:szCs w:val="20"/>
        </w:rPr>
        <w:t>Szpital Ogólny im. dr Witolda Ginela w Grajewie</w:t>
      </w:r>
    </w:p>
    <w:p>
      <w:pPr>
        <w:pStyle w:val="Normal"/>
        <w:spacing w:lineRule="auto" w:line="276" w:before="0" w:after="0"/>
        <w:ind w:left="993" w:hanging="0"/>
        <w:jc w:val="both"/>
        <w:rPr>
          <w:rFonts w:ascii="Calibri" w:hAnsi="Calibri"/>
          <w:sz w:val="20"/>
          <w:szCs w:val="20"/>
          <w:lang w:bidi="pl-PL"/>
        </w:rPr>
      </w:pPr>
      <w:r>
        <w:rPr>
          <w:sz w:val="20"/>
          <w:szCs w:val="20"/>
          <w:lang w:bidi="pl-PL"/>
        </w:rPr>
        <w:t>ul. Konstytucji 3 Maja 34</w:t>
      </w:r>
    </w:p>
    <w:p>
      <w:pPr>
        <w:pStyle w:val="Normal"/>
        <w:spacing w:lineRule="auto" w:line="276" w:before="0" w:after="0"/>
        <w:ind w:left="993" w:hanging="0"/>
        <w:jc w:val="both"/>
        <w:rPr>
          <w:rFonts w:ascii="Calibri" w:hAnsi="Calibri"/>
          <w:sz w:val="20"/>
          <w:szCs w:val="20"/>
          <w:lang w:bidi="pl-PL"/>
        </w:rPr>
      </w:pPr>
      <w:r>
        <w:rPr>
          <w:sz w:val="20"/>
          <w:szCs w:val="20"/>
          <w:lang w:bidi="pl-PL"/>
        </w:rPr>
        <w:t>19 – 200 Grajewo</w:t>
      </w:r>
    </w:p>
    <w:p>
      <w:pPr>
        <w:pStyle w:val="Normal"/>
        <w:spacing w:lineRule="auto" w:line="276" w:before="0" w:after="0"/>
        <w:ind w:left="993" w:hanging="0"/>
        <w:jc w:val="both"/>
        <w:rPr>
          <w:rFonts w:ascii="Calibri" w:hAnsi="Calibri"/>
          <w:sz w:val="20"/>
          <w:szCs w:val="20"/>
          <w:lang w:bidi="pl-PL"/>
        </w:rPr>
      </w:pPr>
      <w:r>
        <w:rPr>
          <w:sz w:val="20"/>
          <w:szCs w:val="20"/>
          <w:lang w:bidi="pl-PL"/>
        </w:rPr>
        <w:t>NIP: 719-13-61-728</w:t>
      </w:r>
    </w:p>
    <w:p>
      <w:pPr>
        <w:pStyle w:val="Normal"/>
        <w:spacing w:lineRule="auto" w:line="276" w:before="0" w:after="0"/>
        <w:ind w:left="993" w:hanging="0"/>
        <w:jc w:val="both"/>
        <w:rPr>
          <w:rFonts w:ascii="Calibri" w:hAnsi="Calibri"/>
          <w:b/>
          <w:b/>
          <w:sz w:val="20"/>
          <w:szCs w:val="20"/>
          <w:lang w:bidi="pl-PL"/>
        </w:rPr>
      </w:pPr>
      <w:r>
        <w:rPr>
          <w:b/>
          <w:sz w:val="20"/>
          <w:szCs w:val="20"/>
          <w:lang w:bidi="pl-PL"/>
        </w:rPr>
        <w:t>Strona internetowa zamawiającego: https://www.szpital-grajewo.pl/</w:t>
      </w:r>
    </w:p>
    <w:p>
      <w:pPr>
        <w:pStyle w:val="Normal"/>
        <w:spacing w:lineRule="auto" w:line="276" w:before="0" w:after="0"/>
        <w:ind w:left="993" w:hanging="0"/>
        <w:jc w:val="both"/>
        <w:rPr>
          <w:rFonts w:ascii="Calibri" w:hAnsi="Calibri"/>
          <w:b/>
          <w:b/>
          <w:sz w:val="20"/>
          <w:szCs w:val="20"/>
          <w:lang w:bidi="pl-PL"/>
        </w:rPr>
      </w:pPr>
      <w:r>
        <w:rPr>
          <w:b/>
          <w:sz w:val="20"/>
          <w:szCs w:val="20"/>
          <w:lang w:bidi="pl-PL"/>
        </w:rPr>
        <w:t>Telefon/fax: 86 272 36 13</w:t>
      </w:r>
    </w:p>
    <w:p>
      <w:pPr>
        <w:pStyle w:val="Normal"/>
        <w:spacing w:lineRule="auto" w:line="276" w:before="0" w:after="0"/>
        <w:ind w:left="993" w:hanging="0"/>
        <w:jc w:val="both"/>
        <w:rPr>
          <w:rFonts w:ascii="Calibri" w:hAnsi="Calibri"/>
          <w:b/>
          <w:b/>
          <w:sz w:val="20"/>
          <w:szCs w:val="20"/>
          <w:lang w:bidi="pl-PL"/>
        </w:rPr>
      </w:pPr>
      <w:r>
        <w:rPr>
          <w:b/>
          <w:sz w:val="20"/>
          <w:szCs w:val="20"/>
          <w:lang w:bidi="pl-PL"/>
        </w:rPr>
        <w:t>e-mail: dzp@szpital-grajewo.pl</w:t>
      </w:r>
    </w:p>
    <w:p>
      <w:pPr>
        <w:pStyle w:val="Normal"/>
        <w:spacing w:lineRule="auto" w:line="276" w:before="0" w:after="0"/>
        <w:ind w:left="993" w:hanging="0"/>
        <w:jc w:val="both"/>
        <w:rPr>
          <w:rFonts w:ascii="Calibri" w:hAnsi="Calibri"/>
          <w:b/>
          <w:b/>
          <w:sz w:val="20"/>
          <w:szCs w:val="20"/>
          <w:lang w:bidi="pl-PL"/>
        </w:rPr>
      </w:pPr>
      <w:r>
        <w:rPr>
          <w:sz w:val="20"/>
          <w:szCs w:val="20"/>
        </w:rPr>
        <w:t>Kraj: Polska</w:t>
      </w:r>
    </w:p>
    <w:p>
      <w:pPr>
        <w:pStyle w:val="Normal"/>
        <w:spacing w:lineRule="auto" w:line="276" w:before="0" w:after="0"/>
        <w:ind w:left="993" w:hanging="0"/>
        <w:jc w:val="both"/>
        <w:rPr>
          <w:rFonts w:ascii="Calibri" w:hAnsi="Calibri"/>
          <w:sz w:val="20"/>
          <w:szCs w:val="20"/>
          <w:lang w:bidi="pl-PL"/>
        </w:rPr>
      </w:pPr>
      <w:r>
        <w:rPr>
          <w:sz w:val="20"/>
          <w:szCs w:val="20"/>
        </w:rPr>
        <w:t>Województwo: Podlaskie</w:t>
      </w:r>
    </w:p>
    <w:p>
      <w:pPr>
        <w:pStyle w:val="Normal"/>
        <w:numPr>
          <w:ilvl w:val="1"/>
          <w:numId w:val="4"/>
        </w:numPr>
        <w:spacing w:lineRule="auto" w:line="276" w:before="0" w:after="0"/>
        <w:ind w:left="993" w:hanging="633"/>
        <w:jc w:val="both"/>
        <w:rPr>
          <w:sz w:val="20"/>
          <w:szCs w:val="20"/>
          <w:lang w:bidi="pl-PL"/>
        </w:rPr>
      </w:pPr>
      <w:r>
        <w:rPr>
          <w:b/>
          <w:sz w:val="20"/>
          <w:szCs w:val="20"/>
          <w:lang w:bidi="pl-PL"/>
        </w:rPr>
        <w:t>Komunikacja</w:t>
      </w:r>
    </w:p>
    <w:p>
      <w:pPr>
        <w:pStyle w:val="Normal"/>
        <w:spacing w:lineRule="auto" w:line="276" w:before="0" w:after="0"/>
        <w:ind w:left="993" w:hanging="0"/>
        <w:jc w:val="both"/>
        <w:rPr>
          <w:b/>
          <w:b/>
          <w:sz w:val="20"/>
          <w:szCs w:val="20"/>
          <w:lang w:bidi="pl-PL"/>
        </w:rPr>
      </w:pPr>
      <w:r>
        <w:rPr>
          <w:sz w:val="20"/>
          <w:szCs w:val="20"/>
          <w:lang w:bidi="pl-PL"/>
        </w:rPr>
        <w:t xml:space="preserve">Oferty należy przesyłać </w:t>
      </w:r>
      <w:r>
        <w:rPr>
          <w:b/>
          <w:sz w:val="20"/>
          <w:szCs w:val="20"/>
          <w:lang w:bidi="pl-PL"/>
        </w:rPr>
        <w:t xml:space="preserve">wyłącznie w formie elektronicznej – za pośrednictwem platformy zakupowej dostępnej pod linkiem: </w:t>
      </w:r>
      <w:hyperlink r:id="rId2">
        <w:r>
          <w:rPr>
            <w:rStyle w:val="Czeinternetowe"/>
            <w:rFonts w:eastAsia="PalatinoLinotype;Palatino Linot" w:cs="Arial Narrow"/>
            <w:b/>
            <w:i/>
            <w:color w:val="1A0DAB"/>
            <w:sz w:val="20"/>
            <w:szCs w:val="20"/>
            <w:u w:val="none"/>
            <w:lang w:eastAsia="pl-PL" w:bidi="pl-PL"/>
          </w:rPr>
          <w:t>https</w:t>
        </w:r>
        <w:r>
          <w:rPr>
            <w:rStyle w:val="Czeinternetowe"/>
            <w:rFonts w:eastAsia="PalatinoLinotype;Palatino Linot" w:cs="Arial Narrow"/>
            <w:b/>
            <w:color w:val="1A0DAB"/>
            <w:sz w:val="20"/>
            <w:szCs w:val="20"/>
            <w:u w:val="none"/>
            <w:lang w:eastAsia="pl-PL" w:bidi="pl-PL"/>
          </w:rPr>
          <w:t>://platformazakupowa.pl/pn/</w:t>
        </w:r>
        <w:r>
          <w:rPr>
            <w:rStyle w:val="Czeinternetowe"/>
            <w:rFonts w:eastAsia="PalatinoLinotype;Palatino Linot" w:cs="Arial Narrow"/>
            <w:b/>
            <w:i/>
            <w:color w:val="1A0DAB"/>
            <w:sz w:val="20"/>
            <w:szCs w:val="20"/>
            <w:u w:val="none"/>
            <w:lang w:eastAsia="pl-PL" w:bidi="pl-PL"/>
          </w:rPr>
          <w:t>szpital grajewo</w:t>
        </w:r>
        <w:r>
          <w:rPr>
            <w:rStyle w:val="Czeinternetowe"/>
            <w:rFonts w:eastAsia="PalatinoLinotype;Palatino Linot" w:cs="Arial Narrow"/>
            <w:b/>
            <w:color w:val="1A0DAB"/>
            <w:sz w:val="20"/>
            <w:szCs w:val="20"/>
            <w:u w:val="none"/>
            <w:lang w:eastAsia="pl-PL" w:bidi="pl-PL"/>
          </w:rPr>
          <w:t>/proceedings</w:t>
        </w:r>
      </w:hyperlink>
    </w:p>
    <w:p>
      <w:pPr>
        <w:pStyle w:val="Normal"/>
        <w:numPr>
          <w:ilvl w:val="1"/>
          <w:numId w:val="4"/>
        </w:numPr>
        <w:spacing w:lineRule="auto" w:line="276" w:before="0" w:after="0"/>
        <w:ind w:left="993" w:hanging="633"/>
        <w:jc w:val="both"/>
        <w:rPr>
          <w:b/>
          <w:b/>
          <w:sz w:val="20"/>
          <w:szCs w:val="20"/>
          <w:lang w:bidi="pl-PL"/>
        </w:rPr>
      </w:pPr>
      <w:r>
        <w:rPr>
          <w:b/>
          <w:sz w:val="20"/>
          <w:szCs w:val="20"/>
          <w:lang w:bidi="pl-PL"/>
        </w:rPr>
        <w:t>Rodzaj instytucji zamawiającej</w:t>
      </w:r>
    </w:p>
    <w:p>
      <w:pPr>
        <w:pStyle w:val="Normal"/>
        <w:spacing w:lineRule="auto" w:line="276" w:before="0" w:after="0"/>
        <w:ind w:left="993" w:hanging="0"/>
        <w:jc w:val="both"/>
        <w:rPr>
          <w:sz w:val="20"/>
          <w:szCs w:val="20"/>
          <w:lang w:bidi="pl-PL"/>
        </w:rPr>
      </w:pPr>
      <w:r>
        <w:rPr>
          <w:sz w:val="20"/>
          <w:szCs w:val="20"/>
          <w:lang w:bidi="pl-PL"/>
        </w:rPr>
        <w:t>Zamawiający publiczny – inna państwowa jednostka organizacyjna nieposiadająca osobowości prawnej.</w:t>
      </w:r>
    </w:p>
    <w:p>
      <w:pPr>
        <w:pStyle w:val="Normal"/>
        <w:numPr>
          <w:ilvl w:val="1"/>
          <w:numId w:val="4"/>
        </w:numPr>
        <w:spacing w:lineRule="auto" w:line="276" w:before="0" w:after="0"/>
        <w:ind w:left="993" w:hanging="633"/>
        <w:jc w:val="both"/>
        <w:rPr>
          <w:b/>
          <w:b/>
          <w:sz w:val="20"/>
          <w:szCs w:val="20"/>
          <w:lang w:bidi="pl-PL"/>
        </w:rPr>
      </w:pPr>
      <w:r>
        <w:rPr>
          <w:b/>
          <w:sz w:val="20"/>
          <w:szCs w:val="20"/>
          <w:lang w:bidi="pl-PL"/>
        </w:rPr>
        <w:t>Główny przedmiot działalności</w:t>
      </w:r>
    </w:p>
    <w:p>
      <w:pPr>
        <w:pStyle w:val="Normal"/>
        <w:spacing w:lineRule="auto" w:line="276" w:before="0" w:after="0"/>
        <w:ind w:left="993" w:hanging="0"/>
        <w:jc w:val="both"/>
        <w:rPr>
          <w:sz w:val="20"/>
          <w:szCs w:val="20"/>
          <w:lang w:bidi="pl-PL"/>
        </w:rPr>
      </w:pPr>
      <w:r>
        <w:rPr>
          <w:sz w:val="20"/>
          <w:szCs w:val="20"/>
          <w:lang w:bidi="pl-PL"/>
        </w:rPr>
        <w:t>Zdrowie</w:t>
      </w:r>
    </w:p>
    <w:p>
      <w:pPr>
        <w:pStyle w:val="Normal"/>
        <w:spacing w:lineRule="auto" w:line="276" w:before="0" w:after="0"/>
        <w:ind w:left="360" w:hanging="0"/>
        <w:rPr>
          <w:sz w:val="20"/>
          <w:szCs w:val="20"/>
          <w:lang w:bidi="pl-PL"/>
        </w:rPr>
      </w:pPr>
      <w:r>
        <w:rPr>
          <w:sz w:val="20"/>
          <w:szCs w:val="20"/>
          <w:lang w:bidi="pl-PL"/>
        </w:rPr>
      </w:r>
    </w:p>
    <w:p>
      <w:pPr>
        <w:pStyle w:val="Normal"/>
        <w:numPr>
          <w:ilvl w:val="0"/>
          <w:numId w:val="4"/>
        </w:numPr>
        <w:shd w:val="clear" w:color="auto" w:fill="1F3864" w:themeFill="accent1" w:themeFillShade="80"/>
        <w:spacing w:lineRule="auto" w:line="276" w:before="0" w:after="0"/>
        <w:ind w:left="993" w:hanging="993"/>
        <w:rPr>
          <w:b/>
          <w:b/>
          <w:color w:val="FFFFFF" w:themeColor="background1"/>
          <w:sz w:val="20"/>
          <w:szCs w:val="20"/>
          <w:lang w:bidi="pl-PL"/>
        </w:rPr>
      </w:pPr>
      <w:r>
        <w:rPr>
          <w:b/>
          <w:color w:val="FFFFFF" w:themeColor="background1"/>
          <w:sz w:val="20"/>
          <w:szCs w:val="20"/>
          <w:lang w:bidi="pl-PL"/>
        </w:rPr>
        <w:t>Informacje o postępowaniu</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Tryb prowadzonego postępowania</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 xml:space="preserve">Niniejsze postępowanie prowadzone jest bez stosowania przepisów ustawy Prawo zamówień publicznych – </w:t>
      </w:r>
      <w:r>
        <w:rPr>
          <w:rFonts w:cs="Calibri"/>
          <w:b/>
          <w:sz w:val="20"/>
          <w:szCs w:val="20"/>
          <w:lang w:bidi="pl-PL"/>
        </w:rPr>
        <w:t>na podstawie art. 46c ust. 1 ustawy z dnia 5 grudnia 2008 r. o zapobieganiu oraz zwalczaniu zakażeń i chorób zakaźnych u ludzi.</w:t>
      </w:r>
    </w:p>
    <w:p>
      <w:pPr>
        <w:pStyle w:val="Normal"/>
        <w:spacing w:lineRule="auto" w:line="276" w:before="0" w:after="0"/>
        <w:jc w:val="both"/>
        <w:rPr>
          <w:rFonts w:ascii="Calibri" w:hAnsi="Calibri" w:cs="Calibri"/>
          <w:sz w:val="12"/>
          <w:szCs w:val="12"/>
          <w:lang w:bidi="pl-PL"/>
        </w:rPr>
      </w:pPr>
      <w:r>
        <w:rPr>
          <w:rFonts w:cs="Calibri"/>
          <w:sz w:val="12"/>
          <w:szCs w:val="12"/>
          <w:lang w:bidi="pl-PL"/>
        </w:rPr>
      </w:r>
    </w:p>
    <w:p>
      <w:pPr>
        <w:pStyle w:val="Normal"/>
        <w:spacing w:lineRule="auto" w:line="276" w:before="0" w:after="0"/>
        <w:ind w:left="993" w:hanging="0"/>
        <w:jc w:val="both"/>
        <w:rPr>
          <w:rFonts w:ascii="Calibri" w:hAnsi="Calibri" w:cs="Calibri"/>
          <w:sz w:val="20"/>
          <w:szCs w:val="20"/>
          <w:lang w:bidi="pl-PL"/>
        </w:rPr>
      </w:pPr>
      <w:r>
        <w:rPr>
          <w:rFonts w:cs="Calibri"/>
          <w:sz w:val="20"/>
          <w:szCs w:val="20"/>
        </w:rPr>
        <w:t xml:space="preserve">Postępowanie prowadzone jest z zachowaniem zasad uczciwej konkurencji, efektywności, jawności i przejrzystości. </w:t>
      </w:r>
    </w:p>
    <w:p>
      <w:pPr>
        <w:pStyle w:val="Normal"/>
        <w:spacing w:lineRule="auto" w:line="276" w:before="0" w:after="0"/>
        <w:ind w:left="993" w:hanging="0"/>
        <w:jc w:val="both"/>
        <w:rPr>
          <w:rFonts w:ascii="Calibri" w:hAnsi="Calibri" w:cs="Calibri"/>
          <w:sz w:val="12"/>
          <w:szCs w:val="12"/>
        </w:rPr>
      </w:pPr>
      <w:r>
        <w:rPr>
          <w:rFonts w:cs="Calibri"/>
          <w:sz w:val="12"/>
          <w:szCs w:val="12"/>
        </w:rPr>
      </w:r>
    </w:p>
    <w:p>
      <w:pPr>
        <w:pStyle w:val="Normal"/>
        <w:spacing w:lineRule="auto" w:line="276" w:before="0" w:after="0"/>
        <w:ind w:left="993" w:hanging="0"/>
        <w:jc w:val="both"/>
        <w:rPr>
          <w:rFonts w:ascii="Calibri" w:hAnsi="Calibri" w:cs="Calibri"/>
          <w:sz w:val="20"/>
          <w:szCs w:val="20"/>
        </w:rPr>
      </w:pPr>
      <w:r>
        <w:rPr>
          <w:rFonts w:cs="Calibri"/>
          <w:sz w:val="20"/>
          <w:szCs w:val="20"/>
        </w:rPr>
        <w:t>Postępowanie prowadzone jest w języku polskim.</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Tytuł / nazwa zamówienia</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w:t>
      </w:r>
      <w:r>
        <w:rPr>
          <w:rFonts w:cs="Calibri"/>
          <w:i/>
          <w:sz w:val="20"/>
          <w:szCs w:val="20"/>
          <w:lang w:bidi="pl-PL"/>
        </w:rPr>
        <w:t>Zaprojektowanie laboratorium analitycznego oraz mikrobiologicznego w związku z przeciwdziałaniem i zwalczaniem COVID-19”</w:t>
      </w:r>
    </w:p>
    <w:p>
      <w:pPr>
        <w:pStyle w:val="Normal"/>
        <w:spacing w:lineRule="auto" w:line="276" w:before="0" w:after="0"/>
        <w:ind w:left="993" w:hanging="0"/>
        <w:jc w:val="both"/>
        <w:rPr>
          <w:rFonts w:ascii="Calibri" w:hAnsi="Calibri" w:cs="Calibri"/>
          <w:sz w:val="12"/>
          <w:szCs w:val="12"/>
          <w:lang w:bidi="pl-PL"/>
        </w:rPr>
      </w:pPr>
      <w:r>
        <w:rPr>
          <w:rFonts w:cs="Calibri"/>
          <w:sz w:val="12"/>
          <w:szCs w:val="12"/>
          <w:lang w:bidi="pl-PL"/>
        </w:rPr>
      </w:r>
      <w:bookmarkStart w:id="1" w:name="_Hlk87871980"/>
      <w:bookmarkStart w:id="2" w:name="_Hlk87871980"/>
      <w:bookmarkEnd w:id="2"/>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Numer zapytania ofertowego</w:t>
      </w:r>
    </w:p>
    <w:p>
      <w:pPr>
        <w:pStyle w:val="Normal"/>
        <w:spacing w:lineRule="auto" w:line="276" w:before="0" w:after="0"/>
        <w:ind w:left="993" w:hanging="0"/>
        <w:jc w:val="both"/>
        <w:rPr>
          <w:rFonts w:ascii="Calibri" w:hAnsi="Calibri" w:cs="Calibri"/>
          <w:b/>
          <w:b/>
          <w:sz w:val="20"/>
          <w:szCs w:val="20"/>
          <w:lang w:bidi="pl-PL"/>
        </w:rPr>
      </w:pPr>
      <w:r>
        <w:rPr>
          <w:rFonts w:cs="Calibri"/>
          <w:sz w:val="20"/>
          <w:szCs w:val="20"/>
          <w:lang w:bidi="pl-PL"/>
        </w:rPr>
        <w:t>ZO 01/22</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Termin składania ofert</w:t>
      </w:r>
    </w:p>
    <w:p>
      <w:pPr>
        <w:pStyle w:val="Normal"/>
        <w:spacing w:lineRule="auto" w:line="276" w:before="0" w:after="0"/>
        <w:ind w:left="993" w:firstLine="423"/>
        <w:jc w:val="both"/>
        <w:rPr>
          <w:rFonts w:ascii="Calibri" w:hAnsi="Calibri" w:cs="Calibri"/>
          <w:sz w:val="20"/>
          <w:szCs w:val="20"/>
          <w:lang w:bidi="pl-PL"/>
        </w:rPr>
      </w:pPr>
      <w:r>
        <w:rPr>
          <w:rFonts w:cs="Calibri"/>
          <w:sz w:val="20"/>
          <w:szCs w:val="20"/>
          <w:lang w:bidi="pl-PL"/>
        </w:rPr>
        <w:t xml:space="preserve">Data: od 22 kwietnia 2022 roku </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 xml:space="preserve">                    </w:t>
      </w:r>
      <w:r>
        <w:rPr>
          <w:rFonts w:cs="Calibri"/>
          <w:sz w:val="20"/>
          <w:szCs w:val="20"/>
          <w:lang w:bidi="pl-PL"/>
        </w:rPr>
        <w:t xml:space="preserve">do </w:t>
      </w:r>
      <w:r>
        <w:rPr>
          <w:rFonts w:cs="Calibri"/>
          <w:sz w:val="20"/>
          <w:szCs w:val="20"/>
          <w:lang w:bidi="pl-PL"/>
        </w:rPr>
        <w:t>29 kwietnia</w:t>
      </w:r>
      <w:r>
        <w:rPr>
          <w:rFonts w:cs="Calibri"/>
          <w:sz w:val="20"/>
          <w:szCs w:val="20"/>
          <w:lang w:bidi="pl-PL"/>
        </w:rPr>
        <w:t xml:space="preserve"> 2022 roku do godz. 10:00</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Oferta złożona po terminie nie będzie otwierana.</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Opis sposobu przygotowania i składania ofert</w:t>
      </w:r>
    </w:p>
    <w:p>
      <w:pPr>
        <w:pStyle w:val="Normal"/>
        <w:numPr>
          <w:ilvl w:val="2"/>
          <w:numId w:val="4"/>
        </w:numPr>
        <w:spacing w:lineRule="auto" w:line="276" w:before="0" w:after="0"/>
        <w:ind w:left="993" w:hanging="646"/>
        <w:jc w:val="both"/>
        <w:rPr>
          <w:rFonts w:ascii="Calibri" w:hAnsi="Calibri" w:cs="Calibri"/>
          <w:b/>
          <w:b/>
          <w:sz w:val="20"/>
          <w:szCs w:val="20"/>
          <w:lang w:bidi="pl-PL"/>
        </w:rPr>
      </w:pPr>
      <w:r>
        <w:rPr>
          <w:rFonts w:cs="Calibri"/>
          <w:b/>
          <w:sz w:val="20"/>
          <w:szCs w:val="20"/>
          <w:lang w:bidi="pl-PL"/>
        </w:rPr>
        <w:t>Języki, w których można sporządzać oferty</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 xml:space="preserve">Polski – dotyczy zarówno oferty, jak i wszystkich załączników. </w:t>
      </w:r>
    </w:p>
    <w:p>
      <w:pPr>
        <w:pStyle w:val="Normal"/>
        <w:numPr>
          <w:ilvl w:val="2"/>
          <w:numId w:val="4"/>
        </w:numPr>
        <w:spacing w:lineRule="auto" w:line="276" w:before="0" w:after="0"/>
        <w:ind w:left="993" w:hanging="646"/>
        <w:jc w:val="both"/>
        <w:rPr>
          <w:rFonts w:ascii="Calibri" w:hAnsi="Calibri" w:cs="Calibri"/>
          <w:b/>
          <w:b/>
          <w:sz w:val="20"/>
          <w:szCs w:val="20"/>
          <w:lang w:bidi="pl-PL"/>
        </w:rPr>
      </w:pPr>
      <w:r>
        <w:rPr>
          <w:rFonts w:cs="Calibri"/>
          <w:b/>
          <w:sz w:val="20"/>
          <w:szCs w:val="20"/>
          <w:lang w:bidi="pl-PL"/>
        </w:rPr>
        <w:t>Sposób przygotowania oferty:</w:t>
      </w:r>
    </w:p>
    <w:p>
      <w:pPr>
        <w:pStyle w:val="ListParagraph"/>
        <w:numPr>
          <w:ilvl w:val="3"/>
          <w:numId w:val="4"/>
        </w:numPr>
        <w:spacing w:lineRule="auto" w:line="276" w:before="0" w:after="0"/>
        <w:ind w:left="1276" w:hanging="283"/>
        <w:contextualSpacing/>
        <w:jc w:val="both"/>
        <w:rPr>
          <w:rFonts w:ascii="Calibri" w:hAnsi="Calibri" w:cs="Calibri"/>
          <w:sz w:val="20"/>
          <w:szCs w:val="20"/>
          <w:lang w:bidi="pl-PL"/>
        </w:rPr>
      </w:pPr>
      <w:r>
        <w:rPr>
          <w:rFonts w:cs="Calibri"/>
          <w:sz w:val="20"/>
          <w:szCs w:val="20"/>
          <w:lang w:bidi="pl-PL"/>
        </w:rPr>
        <w:t>Oferta powinna zostać sporządzona na formularzu oferty stanowiącym Załącznik nr 1 do niniejszego zapytania ofertowego.</w:t>
      </w:r>
    </w:p>
    <w:p>
      <w:pPr>
        <w:pStyle w:val="ListParagraph"/>
        <w:numPr>
          <w:ilvl w:val="3"/>
          <w:numId w:val="4"/>
        </w:numPr>
        <w:spacing w:lineRule="auto" w:line="276" w:before="0" w:after="0"/>
        <w:ind w:left="1276" w:hanging="283"/>
        <w:contextualSpacing/>
        <w:jc w:val="both"/>
        <w:rPr>
          <w:rFonts w:ascii="Calibri" w:hAnsi="Calibri" w:cs="Calibri"/>
          <w:sz w:val="20"/>
          <w:szCs w:val="20"/>
          <w:lang w:bidi="pl-PL"/>
        </w:rPr>
      </w:pPr>
      <w:r>
        <w:rPr>
          <w:rFonts w:cs="Calibri"/>
          <w:sz w:val="20"/>
          <w:szCs w:val="20"/>
          <w:lang w:bidi="pl-PL"/>
        </w:rPr>
        <w:t xml:space="preserve">Jeden Wykonawca może złożyć tylko jedną ofertę. </w:t>
      </w:r>
    </w:p>
    <w:p>
      <w:pPr>
        <w:pStyle w:val="ListParagraph"/>
        <w:numPr>
          <w:ilvl w:val="3"/>
          <w:numId w:val="4"/>
        </w:numPr>
        <w:spacing w:lineRule="auto" w:line="276" w:before="0" w:after="0"/>
        <w:ind w:left="1276" w:hanging="283"/>
        <w:contextualSpacing/>
        <w:jc w:val="both"/>
        <w:rPr>
          <w:rFonts w:ascii="Calibri" w:hAnsi="Calibri" w:cs="Calibri"/>
          <w:sz w:val="20"/>
          <w:szCs w:val="20"/>
          <w:lang w:bidi="pl-PL"/>
        </w:rPr>
      </w:pPr>
      <w:r>
        <w:rPr>
          <w:rFonts w:cs="Calibri"/>
          <w:sz w:val="20"/>
          <w:szCs w:val="20"/>
          <w:lang w:bidi="pl-PL"/>
        </w:rPr>
        <w:t xml:space="preserve">Oferta powinna zostać podpisana przez osobę upoważnioną do reprezentowania Wykonawcy. </w:t>
      </w:r>
    </w:p>
    <w:p>
      <w:pPr>
        <w:pStyle w:val="ListParagraph"/>
        <w:numPr>
          <w:ilvl w:val="3"/>
          <w:numId w:val="4"/>
        </w:numPr>
        <w:spacing w:lineRule="auto" w:line="276" w:before="0" w:after="0"/>
        <w:ind w:left="1276" w:hanging="283"/>
        <w:contextualSpacing/>
        <w:jc w:val="both"/>
        <w:rPr>
          <w:rFonts w:ascii="Calibri" w:hAnsi="Calibri" w:cs="Calibri"/>
          <w:sz w:val="20"/>
          <w:szCs w:val="20"/>
          <w:lang w:bidi="pl-PL"/>
        </w:rPr>
      </w:pPr>
      <w:r>
        <w:rPr>
          <w:rFonts w:cs="Calibri"/>
          <w:sz w:val="20"/>
          <w:szCs w:val="20"/>
          <w:lang w:bidi="pl-PL"/>
        </w:rPr>
        <w:t xml:space="preserve">W przypadku składania oferty przez pełnomocnika – do oferty należy dołączyć ważny dokument pełnomocnictwa podpisany przez osoby umocowane do składania oświadczeń w imieniu Wykonawcy.  </w:t>
      </w:r>
    </w:p>
    <w:p>
      <w:pPr>
        <w:pStyle w:val="ListParagraph"/>
        <w:numPr>
          <w:ilvl w:val="3"/>
          <w:numId w:val="4"/>
        </w:numPr>
        <w:spacing w:lineRule="auto" w:line="276" w:before="0" w:after="0"/>
        <w:ind w:left="1276" w:hanging="283"/>
        <w:contextualSpacing/>
        <w:jc w:val="both"/>
        <w:rPr>
          <w:rFonts w:ascii="Calibri" w:hAnsi="Calibri" w:cs="Calibri"/>
          <w:sz w:val="20"/>
          <w:szCs w:val="20"/>
          <w:lang w:bidi="pl-PL"/>
        </w:rPr>
      </w:pPr>
      <w:r>
        <w:rPr>
          <w:rFonts w:cs="Calibri"/>
          <w:sz w:val="20"/>
          <w:szCs w:val="20"/>
          <w:lang w:bidi="pl-PL"/>
        </w:rPr>
        <w:t>Oferta powinna zawierać wszystkie dane wyszczególnione w formularzu ofertowym stanowiącym Załącznik nr 1 do niniejszego zapytania ofertowego.</w:t>
      </w:r>
    </w:p>
    <w:p>
      <w:pPr>
        <w:pStyle w:val="ListParagraph"/>
        <w:numPr>
          <w:ilvl w:val="3"/>
          <w:numId w:val="4"/>
        </w:numPr>
        <w:spacing w:lineRule="auto" w:line="276" w:before="0" w:after="0"/>
        <w:ind w:left="1276" w:hanging="283"/>
        <w:contextualSpacing/>
        <w:jc w:val="both"/>
        <w:rPr>
          <w:rFonts w:ascii="Calibri" w:hAnsi="Calibri" w:cs="Calibri"/>
          <w:sz w:val="20"/>
          <w:szCs w:val="20"/>
          <w:lang w:bidi="pl-PL"/>
        </w:rPr>
      </w:pPr>
      <w:r>
        <w:rPr>
          <w:rFonts w:cs="Calibri"/>
          <w:sz w:val="20"/>
          <w:szCs w:val="20"/>
          <w:lang w:bidi="pl-PL"/>
        </w:rPr>
        <w:t xml:space="preserve">W przypadku wystąpienia błędów z wyłączeniem błędów w zakresie kryteriów oceny ofert, dopuszcza się możliwość poprawy treści złożonej oferty. Zamawiający może zwrócić się do Wykonawców o poprawienie stwierdzonych nieprawidłowości (z wyłączeniem błędów w zakresie kryterium ceny i pozostałych kryteriów) wyznaczając w tym celu odpowiedni termin (nie krótszy niż 3 dni). </w:t>
      </w:r>
    </w:p>
    <w:p>
      <w:pPr>
        <w:pStyle w:val="ListParagraph"/>
        <w:numPr>
          <w:ilvl w:val="1"/>
          <w:numId w:val="4"/>
        </w:numPr>
        <w:spacing w:lineRule="auto" w:line="276" w:before="0" w:after="0"/>
        <w:contextualSpacing/>
        <w:jc w:val="both"/>
        <w:rPr>
          <w:rFonts w:ascii="Calibri" w:hAnsi="Calibri" w:cs="Calibri"/>
          <w:b/>
          <w:b/>
          <w:sz w:val="20"/>
          <w:szCs w:val="20"/>
          <w:lang w:bidi="pl-PL"/>
        </w:rPr>
      </w:pPr>
      <w:r>
        <w:rPr>
          <w:rFonts w:cs="Calibri"/>
          <w:b/>
          <w:sz w:val="20"/>
          <w:szCs w:val="20"/>
          <w:lang w:bidi="pl-PL"/>
        </w:rPr>
        <w:t>Opis sposobu obliczenia ceny:</w:t>
      </w:r>
    </w:p>
    <w:p>
      <w:pPr>
        <w:pStyle w:val="ListParagraph"/>
        <w:numPr>
          <w:ilvl w:val="2"/>
          <w:numId w:val="4"/>
        </w:numPr>
        <w:spacing w:lineRule="auto" w:line="276" w:before="0" w:after="0"/>
        <w:contextualSpacing/>
        <w:jc w:val="both"/>
        <w:rPr>
          <w:rFonts w:ascii="Calibri" w:hAnsi="Calibri" w:cs="Calibri"/>
          <w:b/>
          <w:b/>
          <w:sz w:val="20"/>
          <w:szCs w:val="20"/>
          <w:lang w:bidi="pl-PL"/>
        </w:rPr>
      </w:pPr>
      <w:r>
        <w:rPr>
          <w:rFonts w:cs="Calibri"/>
          <w:sz w:val="20"/>
          <w:szCs w:val="20"/>
          <w:lang w:bidi="pl-PL"/>
        </w:rPr>
        <w:t xml:space="preserve">Wykonawca powinien podać cenę netto przedmiotu zamówienia w sposób wskazany w formularzu oferty stanowiącym Załącznik nr 1 do niniejszego zapytania ofertowego, oraz jeżeli dotyczy - wyliczyć i wskazać wartość podatku VAT oraz podać łączną cenę brutto przedmiotu zamówienia. </w:t>
      </w:r>
    </w:p>
    <w:p>
      <w:pPr>
        <w:pStyle w:val="ListParagraph"/>
        <w:numPr>
          <w:ilvl w:val="2"/>
          <w:numId w:val="4"/>
        </w:numPr>
        <w:spacing w:lineRule="auto" w:line="276" w:before="0" w:after="0"/>
        <w:contextualSpacing/>
        <w:jc w:val="both"/>
        <w:rPr>
          <w:rFonts w:ascii="Calibri" w:hAnsi="Calibri" w:cs="Calibri"/>
          <w:b/>
          <w:b/>
          <w:sz w:val="20"/>
          <w:szCs w:val="20"/>
          <w:lang w:bidi="pl-PL"/>
        </w:rPr>
      </w:pPr>
      <w:r>
        <w:rPr>
          <w:rFonts w:cs="Calibri"/>
          <w:sz w:val="20"/>
          <w:szCs w:val="20"/>
          <w:lang w:bidi="pl-PL"/>
        </w:rPr>
        <w:t>Stawka podatku VAT powinna zostać określona zgodnie z obowiązującymi na dzień składania ofert przepisami.</w:t>
      </w:r>
    </w:p>
    <w:p>
      <w:pPr>
        <w:pStyle w:val="ListParagraph"/>
        <w:numPr>
          <w:ilvl w:val="2"/>
          <w:numId w:val="4"/>
        </w:numPr>
        <w:spacing w:lineRule="auto" w:line="276" w:before="0" w:after="0"/>
        <w:contextualSpacing/>
        <w:jc w:val="both"/>
        <w:rPr>
          <w:rFonts w:ascii="Calibri" w:hAnsi="Calibri" w:cs="Calibri"/>
          <w:b/>
          <w:b/>
          <w:sz w:val="20"/>
          <w:szCs w:val="20"/>
          <w:lang w:bidi="pl-PL"/>
        </w:rPr>
      </w:pPr>
      <w:r>
        <w:rPr>
          <w:rFonts w:cs="Calibri"/>
          <w:sz w:val="20"/>
          <w:szCs w:val="20"/>
          <w:lang w:bidi="pl-PL"/>
        </w:rPr>
        <w:t>Cena oferty powinna być wyrażona cyfrowo i słownie z dokładnością do dwóch miejsc po przecinku.</w:t>
      </w:r>
    </w:p>
    <w:p>
      <w:pPr>
        <w:pStyle w:val="ListParagraph"/>
        <w:numPr>
          <w:ilvl w:val="2"/>
          <w:numId w:val="4"/>
        </w:numPr>
        <w:spacing w:lineRule="auto" w:line="276" w:before="0" w:after="0"/>
        <w:contextualSpacing/>
        <w:jc w:val="both"/>
        <w:rPr>
          <w:rFonts w:ascii="Calibri" w:hAnsi="Calibri" w:cs="Calibri"/>
          <w:b/>
          <w:b/>
          <w:sz w:val="20"/>
          <w:szCs w:val="20"/>
          <w:lang w:bidi="pl-PL"/>
        </w:rPr>
      </w:pPr>
      <w:r>
        <w:rPr>
          <w:rFonts w:cs="Calibri"/>
          <w:iCs/>
          <w:sz w:val="20"/>
          <w:szCs w:val="20"/>
        </w:rPr>
        <w:t>Oferta powinna być złożona w walucie polskiej.</w:t>
      </w:r>
    </w:p>
    <w:p>
      <w:pPr>
        <w:pStyle w:val="ListParagraph"/>
        <w:numPr>
          <w:ilvl w:val="2"/>
          <w:numId w:val="4"/>
        </w:numPr>
        <w:spacing w:lineRule="auto" w:line="276" w:before="0" w:after="0"/>
        <w:contextualSpacing/>
        <w:jc w:val="both"/>
        <w:rPr>
          <w:rFonts w:ascii="Calibri" w:hAnsi="Calibri" w:cs="Calibri"/>
          <w:b/>
          <w:b/>
          <w:sz w:val="20"/>
          <w:szCs w:val="20"/>
          <w:lang w:bidi="pl-PL"/>
        </w:rPr>
      </w:pPr>
      <w:r>
        <w:rPr>
          <w:rFonts w:cs="Calibri"/>
          <w:sz w:val="20"/>
          <w:szCs w:val="20"/>
          <w:lang w:bidi="pl-PL"/>
        </w:rPr>
        <w:t xml:space="preserve">Podana cena musi zawierać wszystkie koszty związane z realizacją przedmiotu zamówienia. </w:t>
      </w:r>
    </w:p>
    <w:p>
      <w:pPr>
        <w:pStyle w:val="ListParagraph"/>
        <w:numPr>
          <w:ilvl w:val="1"/>
          <w:numId w:val="4"/>
        </w:numPr>
        <w:spacing w:lineRule="auto" w:line="276" w:before="0" w:after="0"/>
        <w:contextualSpacing/>
        <w:jc w:val="both"/>
        <w:rPr>
          <w:rFonts w:ascii="Calibri" w:hAnsi="Calibri" w:cs="Calibri"/>
          <w:b/>
          <w:b/>
          <w:sz w:val="20"/>
          <w:szCs w:val="20"/>
          <w:lang w:bidi="pl-PL"/>
        </w:rPr>
      </w:pPr>
      <w:r>
        <w:rPr>
          <w:rFonts w:cs="Calibri"/>
          <w:b/>
          <w:sz w:val="20"/>
          <w:szCs w:val="20"/>
          <w:lang w:bidi="pl-PL"/>
        </w:rPr>
        <w:t>Miejsce i sposób składania ofert</w:t>
      </w:r>
    </w:p>
    <w:p>
      <w:pPr>
        <w:pStyle w:val="ListParagraph"/>
        <w:numPr>
          <w:ilvl w:val="2"/>
          <w:numId w:val="4"/>
        </w:numPr>
        <w:spacing w:lineRule="auto" w:line="276" w:before="0" w:after="0"/>
        <w:contextualSpacing/>
        <w:jc w:val="both"/>
        <w:rPr>
          <w:rFonts w:ascii="Calibri" w:hAnsi="Calibri" w:cs="Calibri"/>
          <w:sz w:val="20"/>
          <w:szCs w:val="20"/>
          <w:lang w:bidi="pl-PL"/>
        </w:rPr>
      </w:pPr>
      <w:r>
        <w:rPr>
          <w:rFonts w:cs="Calibri"/>
          <w:sz w:val="20"/>
          <w:szCs w:val="20"/>
          <w:lang w:bidi="pl-PL"/>
        </w:rPr>
        <w:t>Ofertę należy złożyć w formie elektronicznej – podpisanej kwalifikowanym podpisem elektronicznym lub w postaci elektronicznej opatrzonej podpisem zaufanym lub podpisem osobistym.</w:t>
      </w:r>
    </w:p>
    <w:p>
      <w:pPr>
        <w:pStyle w:val="ListParagraph"/>
        <w:numPr>
          <w:ilvl w:val="2"/>
          <w:numId w:val="4"/>
        </w:numPr>
        <w:spacing w:lineRule="auto" w:line="276" w:before="0" w:after="0"/>
        <w:contextualSpacing/>
        <w:jc w:val="both"/>
        <w:rPr>
          <w:rFonts w:ascii="Calibri" w:hAnsi="Calibri" w:cs="Calibri"/>
          <w:sz w:val="20"/>
          <w:szCs w:val="20"/>
          <w:lang w:bidi="pl-PL"/>
        </w:rPr>
      </w:pPr>
      <w:r>
        <w:rPr>
          <w:rFonts w:cs="Calibri"/>
          <w:sz w:val="20"/>
          <w:szCs w:val="20"/>
          <w:lang w:bidi="pl-PL"/>
        </w:rPr>
        <w:t xml:space="preserve">Składanie ofert możliwe jest wyłącznie z wykorzystaniem Platformy Zakupowej (link: </w:t>
      </w:r>
      <w:hyperlink r:id="rId3">
        <w:r>
          <w:rPr>
            <w:rStyle w:val="Czeinternetowe"/>
            <w:rFonts w:eastAsia="PalatinoLinotype;Palatino Linot" w:cs="Arial Narrow"/>
            <w:b/>
            <w:i/>
            <w:color w:val="1A0DAB"/>
            <w:sz w:val="20"/>
            <w:szCs w:val="20"/>
            <w:u w:val="none"/>
            <w:lang w:eastAsia="pl-PL" w:bidi="pl-PL"/>
          </w:rPr>
          <w:t>https</w:t>
        </w:r>
        <w:r>
          <w:rPr>
            <w:rStyle w:val="Czeinternetowe"/>
            <w:rFonts w:eastAsia="PalatinoLinotype;Palatino Linot" w:cs="Arial Narrow"/>
            <w:b/>
            <w:color w:val="1A0DAB"/>
            <w:sz w:val="20"/>
            <w:szCs w:val="20"/>
            <w:u w:val="none"/>
            <w:lang w:eastAsia="pl-PL" w:bidi="pl-PL"/>
          </w:rPr>
          <w:t>://platformazakupowa.pl/pn/</w:t>
        </w:r>
        <w:r>
          <w:rPr>
            <w:rStyle w:val="Czeinternetowe"/>
            <w:rFonts w:eastAsia="PalatinoLinotype;Palatino Linot" w:cs="Arial Narrow"/>
            <w:b/>
            <w:i/>
            <w:color w:val="1A0DAB"/>
            <w:sz w:val="20"/>
            <w:szCs w:val="20"/>
            <w:u w:val="none"/>
            <w:lang w:eastAsia="pl-PL" w:bidi="pl-PL"/>
          </w:rPr>
          <w:t>szpital grajewo</w:t>
        </w:r>
        <w:r>
          <w:rPr>
            <w:rStyle w:val="Czeinternetowe"/>
            <w:rFonts w:eastAsia="PalatinoLinotype;Palatino Linot" w:cs="Arial Narrow"/>
            <w:b/>
            <w:color w:val="1A0DAB"/>
            <w:sz w:val="20"/>
            <w:szCs w:val="20"/>
            <w:u w:val="none"/>
            <w:lang w:eastAsia="pl-PL" w:bidi="pl-PL"/>
          </w:rPr>
          <w:t>/proceedings</w:t>
        </w:r>
      </w:hyperlink>
      <w:r>
        <w:rPr>
          <w:rFonts w:cs="Calibri"/>
          <w:sz w:val="20"/>
          <w:szCs w:val="20"/>
          <w:lang w:bidi="pl-PL"/>
        </w:rPr>
        <w:t>).</w:t>
      </w:r>
    </w:p>
    <w:p>
      <w:pPr>
        <w:pStyle w:val="Normal"/>
        <w:spacing w:lineRule="auto" w:line="276" w:before="0" w:after="0"/>
        <w:jc w:val="both"/>
        <w:rPr>
          <w:rFonts w:ascii="Calibri" w:hAnsi="Calibri" w:cs="Calibri"/>
          <w:sz w:val="20"/>
          <w:szCs w:val="20"/>
          <w:lang w:bidi="pl-PL"/>
        </w:rPr>
      </w:pPr>
      <w:r>
        <w:rPr>
          <w:rFonts w:cs="Calibri"/>
          <w:sz w:val="20"/>
          <w:szCs w:val="20"/>
          <w:lang w:bidi="pl-PL"/>
        </w:rPr>
      </w:r>
    </w:p>
    <w:p>
      <w:pPr>
        <w:pStyle w:val="ListParagraph"/>
        <w:numPr>
          <w:ilvl w:val="1"/>
          <w:numId w:val="4"/>
        </w:numPr>
        <w:spacing w:lineRule="auto" w:line="276" w:before="0" w:after="0"/>
        <w:contextualSpacing/>
        <w:jc w:val="both"/>
        <w:rPr>
          <w:rFonts w:ascii="Calibri" w:hAnsi="Calibri" w:cs="Calibri"/>
          <w:b/>
          <w:b/>
          <w:sz w:val="20"/>
          <w:szCs w:val="20"/>
          <w:lang w:bidi="pl-PL"/>
        </w:rPr>
      </w:pPr>
      <w:r>
        <w:rPr>
          <w:rFonts w:cs="Calibri"/>
          <w:b/>
          <w:sz w:val="20"/>
          <w:szCs w:val="20"/>
          <w:lang w:bidi="pl-PL"/>
        </w:rPr>
        <w:t>Sposób komunikacji</w:t>
      </w:r>
    </w:p>
    <w:p>
      <w:pPr>
        <w:pStyle w:val="ListParagraph"/>
        <w:numPr>
          <w:ilvl w:val="2"/>
          <w:numId w:val="4"/>
        </w:numPr>
        <w:spacing w:lineRule="auto" w:line="276" w:before="0" w:after="0"/>
        <w:contextualSpacing/>
        <w:jc w:val="both"/>
        <w:rPr>
          <w:rFonts w:ascii="Calibri" w:hAnsi="Calibri" w:cs="Calibri"/>
          <w:sz w:val="20"/>
          <w:szCs w:val="20"/>
        </w:rPr>
      </w:pPr>
      <w:r>
        <w:rPr>
          <w:rFonts w:cs="Calibri"/>
          <w:sz w:val="20"/>
          <w:szCs w:val="20"/>
        </w:rPr>
        <w:t>W postępowaniu komunikacja między Zamawiającym a Wykonawcami odbywa się w formie elektronicznej – za pośrednictwem Platformy Zakupowej.</w:t>
      </w:r>
    </w:p>
    <w:p>
      <w:pPr>
        <w:pStyle w:val="ListParagraph"/>
        <w:numPr>
          <w:ilvl w:val="2"/>
          <w:numId w:val="4"/>
        </w:numPr>
        <w:spacing w:lineRule="auto" w:line="276" w:before="0" w:after="0"/>
        <w:contextualSpacing/>
        <w:jc w:val="both"/>
        <w:rPr>
          <w:rFonts w:ascii="Calibri" w:hAnsi="Calibri" w:cs="Calibri"/>
          <w:sz w:val="20"/>
          <w:szCs w:val="20"/>
        </w:rPr>
      </w:pPr>
      <w:r>
        <w:rPr>
          <w:rFonts w:cs="Calibri"/>
          <w:b/>
          <w:sz w:val="20"/>
          <w:szCs w:val="20"/>
          <w:lang w:bidi="pl-PL"/>
        </w:rPr>
        <w:t>Osoby do kontaktu w sprawie Zapytania</w:t>
      </w:r>
    </w:p>
    <w:p>
      <w:pPr>
        <w:pStyle w:val="ListParagraph"/>
        <w:numPr>
          <w:ilvl w:val="0"/>
          <w:numId w:val="16"/>
        </w:numPr>
        <w:overflowPunct w:val="false"/>
        <w:jc w:val="both"/>
        <w:rPr>
          <w:rFonts w:ascii="Calibri" w:hAnsi="Calibri" w:cs="Calibri"/>
          <w:sz w:val="20"/>
          <w:szCs w:val="20"/>
        </w:rPr>
      </w:pPr>
      <w:r>
        <w:rPr>
          <w:rFonts w:cs="Calibri"/>
          <w:sz w:val="20"/>
          <w:szCs w:val="20"/>
        </w:rPr>
        <w:t xml:space="preserve"> </w:t>
      </w:r>
      <w:r>
        <w:rPr>
          <w:rFonts w:cs="Calibri"/>
          <w:sz w:val="20"/>
          <w:szCs w:val="20"/>
        </w:rPr>
        <w:t>w sprawach formalnych: Konrad Skiepko p.o. Kierownik Działu Zamówień Publicznych i Zaopatrzenia tel. 601 217 946, e-mail: kskiepko@szpital-grajewo.pl</w:t>
      </w:r>
    </w:p>
    <w:p>
      <w:pPr>
        <w:pStyle w:val="ListParagraph"/>
        <w:numPr>
          <w:ilvl w:val="0"/>
          <w:numId w:val="16"/>
        </w:numPr>
        <w:overflowPunct w:val="false"/>
        <w:jc w:val="both"/>
        <w:rPr>
          <w:rFonts w:ascii="Calibri" w:hAnsi="Calibri" w:cs="Calibri"/>
          <w:sz w:val="20"/>
          <w:szCs w:val="20"/>
        </w:rPr>
      </w:pPr>
      <w:r>
        <w:rPr>
          <w:rFonts w:cs="Calibri"/>
          <w:sz w:val="20"/>
          <w:szCs w:val="20"/>
        </w:rPr>
        <w:t>w sprawach merytorycznych: Janusz Kiluk Kierownik Działu Techniczno – Eksploatacyjnego          tel. 601 218 352, e-mail: jkiluk@szpital-grajewo.pl</w:t>
      </w:r>
    </w:p>
    <w:p>
      <w:pPr>
        <w:pStyle w:val="ListParagraph"/>
        <w:numPr>
          <w:ilvl w:val="1"/>
          <w:numId w:val="4"/>
        </w:numPr>
        <w:spacing w:lineRule="auto" w:line="276" w:before="0" w:after="0"/>
        <w:contextualSpacing/>
        <w:jc w:val="both"/>
        <w:rPr>
          <w:rFonts w:ascii="Calibri" w:hAnsi="Calibri" w:cs="Calibri"/>
          <w:b/>
          <w:b/>
          <w:sz w:val="20"/>
          <w:szCs w:val="20"/>
          <w:lang w:bidi="pl-PL"/>
        </w:rPr>
      </w:pPr>
      <w:r>
        <w:rPr>
          <w:rFonts w:cs="Calibri"/>
          <w:b/>
          <w:sz w:val="20"/>
          <w:szCs w:val="20"/>
          <w:lang w:bidi="pl-PL"/>
        </w:rPr>
        <w:t>Minimalny okres związania ofertą</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Okres w dniach: 30 (od upływu terminu składania ofert)</w:t>
      </w:r>
    </w:p>
    <w:p>
      <w:pPr>
        <w:pStyle w:val="ListParagraph"/>
        <w:numPr>
          <w:ilvl w:val="1"/>
          <w:numId w:val="4"/>
        </w:numPr>
        <w:spacing w:lineRule="auto" w:line="276" w:before="0" w:after="0"/>
        <w:contextualSpacing/>
        <w:jc w:val="both"/>
        <w:rPr>
          <w:rFonts w:ascii="Calibri" w:hAnsi="Calibri" w:cs="Calibri"/>
          <w:b/>
          <w:b/>
          <w:sz w:val="20"/>
          <w:szCs w:val="20"/>
          <w:lang w:bidi="pl-PL"/>
        </w:rPr>
      </w:pPr>
      <w:r>
        <w:rPr>
          <w:rFonts w:cs="Calibri"/>
          <w:b/>
          <w:sz w:val="20"/>
          <w:szCs w:val="20"/>
          <w:lang w:bidi="pl-PL"/>
        </w:rPr>
        <w:t xml:space="preserve">    </w:t>
      </w:r>
      <w:r>
        <w:rPr>
          <w:rFonts w:cs="Calibri"/>
          <w:b/>
          <w:sz w:val="20"/>
          <w:szCs w:val="20"/>
          <w:lang w:bidi="pl-PL"/>
        </w:rPr>
        <w:t>Warunki otwarcia ofert</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 xml:space="preserve">Data: </w:t>
      </w:r>
      <w:r>
        <w:rPr>
          <w:rFonts w:cs="Calibri"/>
          <w:sz w:val="20"/>
          <w:szCs w:val="20"/>
          <w:lang w:bidi="pl-PL"/>
        </w:rPr>
        <w:t>29</w:t>
      </w:r>
      <w:r>
        <w:rPr>
          <w:rFonts w:cs="Calibri"/>
          <w:sz w:val="20"/>
          <w:szCs w:val="20"/>
          <w:lang w:bidi="pl-PL"/>
        </w:rPr>
        <w:t>.0</w:t>
      </w:r>
      <w:r>
        <w:rPr>
          <w:rFonts w:cs="Calibri"/>
          <w:sz w:val="20"/>
          <w:szCs w:val="20"/>
          <w:lang w:bidi="pl-PL"/>
        </w:rPr>
        <w:t>4</w:t>
      </w:r>
      <w:r>
        <w:rPr>
          <w:rFonts w:cs="Calibri"/>
          <w:sz w:val="20"/>
          <w:szCs w:val="20"/>
          <w:lang w:bidi="pl-PL"/>
        </w:rPr>
        <w:t>.2022r. roku, godzina 10:00:00</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Miejsce: Szpital Ogólny w Grajewie, ul. Konstytucji 3 Maja 34, 19 – 200 Grajewo</w:t>
      </w:r>
    </w:p>
    <w:p>
      <w:pPr>
        <w:pStyle w:val="Normal"/>
        <w:tabs>
          <w:tab w:val="clear" w:pos="708"/>
          <w:tab w:val="left" w:pos="426" w:leader="none"/>
        </w:tabs>
        <w:spacing w:lineRule="auto" w:line="276" w:before="0" w:after="0"/>
        <w:jc w:val="both"/>
        <w:rPr>
          <w:rFonts w:ascii="Calibri" w:hAnsi="Calibri" w:cs="Calibri"/>
          <w:b/>
          <w:b/>
          <w:sz w:val="20"/>
          <w:szCs w:val="20"/>
          <w:lang w:bidi="pl-PL"/>
        </w:rPr>
      </w:pPr>
      <w:r>
        <w:rPr>
          <w:rFonts w:cs="Calibri"/>
          <w:b/>
          <w:sz w:val="20"/>
          <w:szCs w:val="20"/>
          <w:lang w:bidi="pl-PL"/>
        </w:rPr>
        <w:tab/>
        <w:t>II.11)   Kategoria ogłoszenia / rodzaj zamówienia</w:t>
      </w:r>
    </w:p>
    <w:p>
      <w:pPr>
        <w:pStyle w:val="Normal"/>
        <w:spacing w:lineRule="auto" w:line="276" w:before="0" w:after="0"/>
        <w:ind w:left="993" w:hanging="0"/>
        <w:jc w:val="both"/>
        <w:rPr/>
      </w:pPr>
      <w:r>
        <w:rPr>
          <w:rFonts w:cs="Calibri"/>
          <w:sz w:val="20"/>
          <w:szCs w:val="20"/>
          <w:lang w:bidi="pl-PL"/>
        </w:rPr>
        <w:t>Usługi</w:t>
      </w:r>
    </w:p>
    <w:p>
      <w:pPr>
        <w:pStyle w:val="Normal"/>
        <w:spacing w:lineRule="auto" w:line="276" w:before="0" w:after="0"/>
        <w:ind w:firstLine="426"/>
        <w:jc w:val="both"/>
        <w:rPr>
          <w:rFonts w:ascii="Calibri" w:hAnsi="Calibri" w:cs="Calibri"/>
          <w:sz w:val="20"/>
          <w:szCs w:val="20"/>
          <w:lang w:bidi="pl-PL"/>
        </w:rPr>
      </w:pPr>
      <w:r>
        <w:rPr>
          <w:rFonts w:cs="Calibri"/>
          <w:b/>
          <w:sz w:val="20"/>
          <w:szCs w:val="20"/>
          <w:lang w:bidi="pl-PL"/>
        </w:rPr>
        <w:t>II.12)   Sposób upublicznienia zapytania ofertowego</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Niniejsze zapytanie ofertowe zostało upublicznione poprzez umieszczenie na stronie internetowej Zamawiającego oraz na Platformie Zakupowej Zamawiającego.</w:t>
      </w:r>
    </w:p>
    <w:p>
      <w:pPr>
        <w:pStyle w:val="Normal"/>
        <w:spacing w:lineRule="auto" w:line="276" w:before="0" w:after="0"/>
        <w:ind w:firstLine="426"/>
        <w:jc w:val="both"/>
        <w:rPr>
          <w:rFonts w:ascii="Calibri" w:hAnsi="Calibri" w:cs="Calibri"/>
          <w:b/>
          <w:b/>
          <w:sz w:val="20"/>
          <w:szCs w:val="20"/>
          <w:lang w:bidi="pl-PL"/>
        </w:rPr>
      </w:pPr>
      <w:r>
        <w:rPr>
          <w:rFonts w:cs="Calibri"/>
          <w:b/>
          <w:sz w:val="20"/>
          <w:szCs w:val="20"/>
          <w:lang w:bidi="pl-PL"/>
        </w:rPr>
        <w:t>II.13)   Informacje dodatkowe</w:t>
      </w:r>
    </w:p>
    <w:p>
      <w:pPr>
        <w:pStyle w:val="Normal"/>
        <w:spacing w:lineRule="auto" w:line="276" w:before="0" w:after="0"/>
        <w:ind w:left="993" w:hanging="0"/>
        <w:jc w:val="both"/>
        <w:rPr>
          <w:rFonts w:ascii="Calibri" w:hAnsi="Calibri" w:cs="Calibri"/>
          <w:sz w:val="20"/>
          <w:szCs w:val="20"/>
          <w:lang w:bidi="pl-PL"/>
        </w:rPr>
      </w:pPr>
      <w:r>
        <w:rPr>
          <w:rFonts w:cs="Calibri"/>
          <w:sz w:val="20"/>
          <w:szCs w:val="20"/>
        </w:rPr>
        <w:t xml:space="preserve">Wykonawca ponosi wszelkie koszty związane z przygotowaniem i przedłożeniem </w:t>
      </w:r>
      <w:r>
        <w:rPr>
          <w:rFonts w:cs="Calibri"/>
          <w:color w:val="000000"/>
          <w:sz w:val="20"/>
          <w:szCs w:val="20"/>
        </w:rPr>
        <w:t>swojej oferty.</w:t>
      </w:r>
    </w:p>
    <w:p>
      <w:pPr>
        <w:pStyle w:val="Normal"/>
        <w:spacing w:lineRule="auto" w:line="276" w:before="0" w:after="0"/>
        <w:ind w:left="993" w:hanging="0"/>
        <w:jc w:val="both"/>
        <w:rPr>
          <w:rFonts w:ascii="Calibri" w:hAnsi="Calibri" w:cs="Calibri"/>
          <w:sz w:val="20"/>
          <w:szCs w:val="20"/>
          <w:u w:val="single"/>
          <w:lang w:bidi="pl-PL"/>
        </w:rPr>
      </w:pPr>
      <w:r>
        <w:rPr>
          <w:rFonts w:cs="Calibri"/>
          <w:sz w:val="20"/>
          <w:szCs w:val="20"/>
          <w:lang w:bidi="pl-PL"/>
        </w:rPr>
        <w:t xml:space="preserve">Zamawiający zastrzega sobie prawo do niewybrania żadnego Wykonawcy bądź odwołania postępowania bez podania przyczyny. Niniejsze zapytanie nie stanowi oferty w myśl art. 66 k.c. </w:t>
      </w:r>
      <w:r>
        <w:rPr>
          <w:rFonts w:cs="Calibri"/>
          <w:sz w:val="20"/>
          <w:szCs w:val="20"/>
          <w:u w:val="single"/>
          <w:lang w:bidi="pl-PL"/>
        </w:rPr>
        <w:t>Zamawiający przewiduje możliwość unieważnienia postępowania, w szczególności jeżeli zaoferowana cena przewyższy wartość środków pieniężnych przewidzianych przez Zamawiającego na ten cel.</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Wykonawca ma prawo przed upływem terminu składania ofert wycofać się z postępowania poprzez złożenie pisemnego powiadomienia z napisem na kopercie „OFERTA WYCOFANA” oraz danymi Wykonawcy, który wycofuje złożoną ofertę.</w:t>
      </w:r>
    </w:p>
    <w:p>
      <w:pPr>
        <w:pStyle w:val="Normal"/>
        <w:spacing w:lineRule="auto" w:line="276" w:before="0" w:after="0"/>
        <w:ind w:left="993" w:hanging="0"/>
        <w:rPr>
          <w:rFonts w:ascii="Calibri" w:hAnsi="Calibri" w:cs="Calibri"/>
          <w:sz w:val="20"/>
          <w:szCs w:val="20"/>
          <w:lang w:bidi="pl-PL"/>
        </w:rPr>
      </w:pPr>
      <w:r>
        <w:rPr>
          <w:rFonts w:cs="Calibri"/>
          <w:sz w:val="20"/>
          <w:szCs w:val="20"/>
          <w:lang w:bidi="pl-PL"/>
        </w:rPr>
      </w:r>
    </w:p>
    <w:p>
      <w:pPr>
        <w:pStyle w:val="Normal"/>
        <w:numPr>
          <w:ilvl w:val="0"/>
          <w:numId w:val="4"/>
        </w:numPr>
        <w:shd w:val="clear" w:color="auto" w:fill="1F3864" w:themeFill="accent1" w:themeFillShade="80"/>
        <w:spacing w:lineRule="auto" w:line="276" w:before="0" w:after="0"/>
        <w:ind w:left="993" w:hanging="993"/>
        <w:rPr>
          <w:rFonts w:ascii="Calibri" w:hAnsi="Calibri" w:cs="Calibri"/>
          <w:b/>
          <w:b/>
          <w:color w:val="FFFFFF" w:themeColor="background1"/>
          <w:sz w:val="20"/>
          <w:szCs w:val="20"/>
          <w:lang w:bidi="pl-PL"/>
        </w:rPr>
      </w:pPr>
      <w:r>
        <w:rPr>
          <w:rFonts w:cs="Calibri"/>
          <w:b/>
          <w:color w:val="FFFFFF" w:themeColor="background1"/>
          <w:sz w:val="20"/>
          <w:szCs w:val="20"/>
          <w:lang w:bidi="pl-PL"/>
        </w:rPr>
        <w:t>Przedmiot zamówienia</w:t>
      </w:r>
    </w:p>
    <w:p>
      <w:pPr>
        <w:pStyle w:val="Normal"/>
        <w:spacing w:lineRule="auto" w:line="276" w:before="0" w:after="0"/>
        <w:ind w:left="993" w:hanging="0"/>
        <w:rPr>
          <w:rFonts w:ascii="Calibri" w:hAnsi="Calibri" w:cs="Calibri"/>
          <w:sz w:val="20"/>
          <w:szCs w:val="20"/>
          <w:lang w:bidi="pl-PL"/>
        </w:rPr>
      </w:pPr>
      <w:r>
        <w:rPr>
          <w:rFonts w:cs="Calibri"/>
          <w:sz w:val="20"/>
          <w:szCs w:val="20"/>
          <w:lang w:bidi="pl-PL"/>
        </w:rPr>
      </w:r>
    </w:p>
    <w:p>
      <w:pPr>
        <w:pStyle w:val="Normal"/>
        <w:numPr>
          <w:ilvl w:val="1"/>
          <w:numId w:val="4"/>
        </w:numPr>
        <w:spacing w:lineRule="auto" w:line="276" w:before="0" w:after="0"/>
        <w:ind w:left="993" w:hanging="633"/>
        <w:rPr>
          <w:rFonts w:ascii="Calibri" w:hAnsi="Calibri" w:cs="Calibri"/>
          <w:b/>
          <w:b/>
          <w:sz w:val="20"/>
          <w:szCs w:val="20"/>
          <w:lang w:bidi="pl-PL"/>
        </w:rPr>
      </w:pPr>
      <w:r>
        <w:rPr>
          <w:rFonts w:cs="Calibri"/>
          <w:b/>
          <w:sz w:val="20"/>
          <w:szCs w:val="20"/>
          <w:lang w:bidi="pl-PL"/>
        </w:rPr>
        <w:t>Skrócony opis przedmiotu zamówienia</w:t>
      </w:r>
    </w:p>
    <w:p>
      <w:pPr>
        <w:pStyle w:val="Normal"/>
        <w:spacing w:lineRule="auto" w:line="276" w:before="0" w:after="0"/>
        <w:ind w:left="993" w:hanging="0"/>
        <w:rPr>
          <w:b/>
          <w:b/>
          <w:sz w:val="20"/>
          <w:szCs w:val="20"/>
          <w:lang w:bidi="pl-PL"/>
        </w:rPr>
      </w:pPr>
      <w:r>
        <w:rPr>
          <w:b/>
          <w:sz w:val="20"/>
          <w:szCs w:val="20"/>
          <w:lang w:bidi="pl-PL"/>
        </w:rPr>
      </w:r>
    </w:p>
    <w:p>
      <w:pPr>
        <w:pStyle w:val="Normal"/>
        <w:spacing w:lineRule="auto" w:line="276" w:before="0" w:after="0"/>
        <w:jc w:val="both"/>
        <w:rPr>
          <w:sz w:val="20"/>
          <w:szCs w:val="20"/>
          <w:lang w:bidi="pl-PL"/>
        </w:rPr>
      </w:pPr>
      <w:r>
        <w:rPr>
          <w:sz w:val="20"/>
          <w:szCs w:val="20"/>
          <w:lang w:bidi="pl-PL"/>
        </w:rPr>
        <w:t xml:space="preserve">Przedmiot zamówienia obejmuje sporządzenie kompletnej dokumentacji projektowej obejmującej projekt przebudowy oraz modernizacji dwóch pomieszczeń Szpitala (laboratorium analitycznego oraz mikrobiologicznego) w sposób uwzględniający planowany zakup wyposażenia, a także dostosowujący pomieszczenia do walki z pandemią Covid-19, </w:t>
      </w:r>
    </w:p>
    <w:p>
      <w:pPr>
        <w:pStyle w:val="ListParagraph"/>
        <w:spacing w:lineRule="auto" w:line="276" w:before="0" w:after="0"/>
        <w:ind w:left="1224" w:hanging="0"/>
        <w:contextualSpacing/>
        <w:jc w:val="both"/>
        <w:rPr>
          <w:sz w:val="20"/>
          <w:szCs w:val="20"/>
          <w:lang w:bidi="pl-PL"/>
        </w:rPr>
      </w:pPr>
      <w:r>
        <w:rPr>
          <w:sz w:val="20"/>
          <w:szCs w:val="20"/>
          <w:lang w:bidi="pl-PL"/>
        </w:rPr>
      </w:r>
    </w:p>
    <w:p>
      <w:pPr>
        <w:pStyle w:val="Normal"/>
        <w:numPr>
          <w:ilvl w:val="1"/>
          <w:numId w:val="4"/>
        </w:numPr>
        <w:spacing w:lineRule="auto" w:line="276" w:before="0" w:after="0"/>
        <w:ind w:left="993" w:hanging="633"/>
        <w:rPr>
          <w:rFonts w:ascii="Calibri" w:hAnsi="Calibri" w:cs="Calibri"/>
          <w:b/>
          <w:b/>
          <w:sz w:val="20"/>
          <w:szCs w:val="20"/>
          <w:lang w:bidi="pl-PL"/>
        </w:rPr>
      </w:pPr>
      <w:r>
        <w:rPr>
          <w:rFonts w:cs="Calibri"/>
          <w:b/>
          <w:sz w:val="20"/>
          <w:szCs w:val="20"/>
          <w:lang w:bidi="pl-PL"/>
        </w:rPr>
        <w:t>Opis przedmiotu zamówienia</w:t>
      </w:r>
    </w:p>
    <w:p>
      <w:pPr>
        <w:pStyle w:val="Normal"/>
        <w:spacing w:lineRule="auto" w:line="276" w:before="0" w:after="0"/>
        <w:rPr>
          <w:rFonts w:ascii="Calibri" w:hAnsi="Calibri" w:cs="Calibri"/>
          <w:b/>
          <w:b/>
          <w:sz w:val="20"/>
          <w:szCs w:val="20"/>
          <w:lang w:bidi="pl-PL"/>
        </w:rPr>
      </w:pPr>
      <w:r>
        <w:rPr>
          <w:rFonts w:cs="Calibri"/>
          <w:b/>
          <w:sz w:val="20"/>
          <w:szCs w:val="20"/>
          <w:lang w:bidi="pl-PL"/>
        </w:rPr>
      </w:r>
    </w:p>
    <w:p>
      <w:pPr>
        <w:pStyle w:val="ListParagraph"/>
        <w:numPr>
          <w:ilvl w:val="0"/>
          <w:numId w:val="13"/>
        </w:numPr>
        <w:spacing w:lineRule="auto" w:line="276"/>
        <w:jc w:val="both"/>
        <w:rPr>
          <w:rFonts w:ascii="Calibri" w:hAnsi="Calibri" w:cs="Calibri"/>
          <w:sz w:val="20"/>
          <w:szCs w:val="20"/>
        </w:rPr>
      </w:pPr>
      <w:r>
        <w:rPr>
          <w:rFonts w:cs="Calibri"/>
          <w:sz w:val="20"/>
          <w:szCs w:val="20"/>
        </w:rPr>
        <w:t xml:space="preserve">Przedmiotem zamówienia jest wykonanie kompletnej dokumentacji projektowo - kosztorysowej dla  projektu pod nazwą: </w:t>
      </w:r>
      <w:r>
        <w:rPr>
          <w:rFonts w:cs="Calibri"/>
          <w:i/>
          <w:iCs/>
          <w:sz w:val="20"/>
          <w:szCs w:val="20"/>
        </w:rPr>
        <w:t>„</w:t>
      </w:r>
      <w:r>
        <w:rPr>
          <w:rFonts w:cs="Calibri"/>
          <w:b/>
          <w:bCs/>
          <w:i/>
          <w:sz w:val="20"/>
          <w:szCs w:val="20"/>
        </w:rPr>
        <w:t>Projekt oraz przebudowa i modernizacja laboratorium analitycznego i mikrobiologicznego wraz z wyposażeniem - w związku z Covid-19</w:t>
      </w:r>
      <w:r>
        <w:rPr>
          <w:rFonts w:cs="Calibri"/>
          <w:i/>
          <w:iCs/>
          <w:sz w:val="20"/>
          <w:szCs w:val="20"/>
        </w:rPr>
        <w:t>”.</w:t>
      </w:r>
    </w:p>
    <w:p>
      <w:pPr>
        <w:pStyle w:val="ListParagraph"/>
        <w:numPr>
          <w:ilvl w:val="0"/>
          <w:numId w:val="13"/>
        </w:numPr>
        <w:spacing w:lineRule="auto" w:line="276"/>
        <w:jc w:val="both"/>
        <w:rPr>
          <w:rFonts w:ascii="Calibri" w:hAnsi="Calibri" w:cs="Calibri"/>
          <w:sz w:val="20"/>
          <w:szCs w:val="20"/>
        </w:rPr>
      </w:pPr>
      <w:r>
        <w:rPr>
          <w:rFonts w:cs="Calibri"/>
          <w:sz w:val="20"/>
          <w:szCs w:val="20"/>
        </w:rPr>
        <w:t>Zakres przedmiotu zamówienia obejmuje wykonanie wielobranżowej dokumentacji projektowej wraz z przedmiarami robót i kosztorysami inwestorskimi, celem dostosowania pomieszczeń do rozporządzenia Ministra Zdrowia z dnia 26 marca 2019 r. w sprawie szczegółowych wymagań jakim powinny odpowiadać pomieszczenia i urządzenia  podmiotu wykonującego działalność leczniczą na podstawie której zostanie przeprowadzona  modernizacja pomieszczeń znajdujących się na</w:t>
      </w:r>
      <w:r>
        <w:rPr>
          <w:rFonts w:cs="Calibri"/>
          <w:color w:val="C9211E"/>
          <w:sz w:val="20"/>
          <w:szCs w:val="20"/>
        </w:rPr>
        <w:t xml:space="preserve"> </w:t>
      </w:r>
      <w:r>
        <w:rPr>
          <w:rFonts w:cs="Calibri"/>
          <w:sz w:val="20"/>
          <w:szCs w:val="20"/>
        </w:rPr>
        <w:t xml:space="preserve">parterze budynku  „C”,  W załączeniu do zapytania ofertowego Zamawiający udostępnia do wglądu rzut piętra przeznaczonego do modernizacji powierzchni </w:t>
      </w:r>
      <w:r>
        <w:rPr>
          <w:rFonts w:cs="Calibri"/>
          <w:b/>
          <w:sz w:val="20"/>
          <w:szCs w:val="20"/>
        </w:rPr>
        <w:t>(Załącznik nr 6 – Rzut Pomieszczeń).</w:t>
      </w:r>
    </w:p>
    <w:p>
      <w:pPr>
        <w:pStyle w:val="ListParagraph"/>
        <w:numPr>
          <w:ilvl w:val="0"/>
          <w:numId w:val="13"/>
        </w:numPr>
        <w:spacing w:lineRule="auto" w:line="276"/>
        <w:jc w:val="both"/>
        <w:rPr>
          <w:rFonts w:ascii="Calibri" w:hAnsi="Calibri" w:cs="Calibri"/>
          <w:b/>
          <w:b/>
          <w:sz w:val="20"/>
          <w:szCs w:val="20"/>
          <w:u w:val="single"/>
        </w:rPr>
      </w:pPr>
      <w:r>
        <w:rPr>
          <w:b/>
          <w:sz w:val="20"/>
          <w:szCs w:val="20"/>
          <w:u w:val="single"/>
          <w:lang w:bidi="pl-PL"/>
        </w:rPr>
        <w:t>Dokumentacja projektowa musi uwzględniać założenia opisane w Załączniku nr 4 – Opis prac dostosowawczych laboratorium analitycznego oraz Załącznik nr 5 – Opis prac dostosowawczych laboratorium mikrobiologicznego a także konieczność umieszczenia w laboratoriach sprzętu medycznego wymienionego w Załączniku nr 3 do ZO (w tym wszystkie instalacje niezbędne do prawidłowego działania sprzętu).</w:t>
      </w:r>
    </w:p>
    <w:p>
      <w:pPr>
        <w:pStyle w:val="ListParagraph"/>
        <w:numPr>
          <w:ilvl w:val="0"/>
          <w:numId w:val="13"/>
        </w:numPr>
        <w:spacing w:lineRule="auto" w:line="276"/>
        <w:jc w:val="both"/>
        <w:rPr>
          <w:rFonts w:ascii="Calibri" w:hAnsi="Calibri" w:cs="Calibri"/>
          <w:sz w:val="20"/>
          <w:szCs w:val="20"/>
        </w:rPr>
      </w:pPr>
      <w:r>
        <w:rPr>
          <w:rFonts w:cs="Calibri"/>
          <w:sz w:val="20"/>
          <w:szCs w:val="20"/>
        </w:rPr>
        <w:t xml:space="preserve">Po wykonaniu dokumentacji projektowej i jej zaakceptowaniu przez Zamawiającego inny Wykonawca obowiązany będzie do przeprowadzenia we własnym zakresie wszystkich prac budowlanych niezbędnych do kompleksowej realizacji projektu w sposób umożliwiający uruchomienie laboratoriów i umieszczenie w nim wyposażenia wskazanego w </w:t>
      </w:r>
      <w:r>
        <w:rPr>
          <w:rFonts w:cs="Calibri"/>
          <w:b/>
          <w:sz w:val="20"/>
          <w:szCs w:val="20"/>
        </w:rPr>
        <w:t>Załączniku nr 3 do Zapytania Ofertowego</w:t>
      </w:r>
      <w:r>
        <w:rPr>
          <w:rFonts w:cs="Calibri"/>
          <w:sz w:val="20"/>
          <w:szCs w:val="20"/>
        </w:rPr>
        <w:t xml:space="preserve"> (</w:t>
      </w:r>
      <w:r>
        <w:rPr>
          <w:rFonts w:cs="Calibri"/>
          <w:b/>
          <w:sz w:val="20"/>
          <w:szCs w:val="20"/>
          <w:lang w:bidi="pl-PL"/>
        </w:rPr>
        <w:t>Wykaz sprzętu którego instalacja ma zostać uwzględniona w sporządzanej dokumentacji).</w:t>
      </w:r>
    </w:p>
    <w:p>
      <w:pPr>
        <w:pStyle w:val="ListParagraph"/>
        <w:numPr>
          <w:ilvl w:val="0"/>
          <w:numId w:val="13"/>
        </w:numPr>
        <w:spacing w:lineRule="auto" w:line="276"/>
        <w:jc w:val="both"/>
        <w:rPr>
          <w:rFonts w:ascii="Calibri" w:hAnsi="Calibri" w:cs="Calibri"/>
          <w:sz w:val="20"/>
          <w:szCs w:val="20"/>
        </w:rPr>
      </w:pPr>
      <w:r>
        <w:rPr>
          <w:rFonts w:cs="Calibri"/>
          <w:sz w:val="20"/>
          <w:szCs w:val="20"/>
        </w:rPr>
        <w:t>Do obowiązków Wykonawcy należy m.in.:</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Wykonanie przedmiotu zamówienia z najwyższą starannością wymaganą w obrocie profesjonalnym oraz zgodnie z zasadami współczesnej wiedzy technicznej, obowiązującymi w tym zakresie przepisami szczegółowymi oraz polskimi normami wprowadzającymi normy europejskie lub europejskie aprobaty techniczne w zakresie merytorycznym niezbędnym do uzyskania celu, któremu one służą oraz zgodnie z:</w:t>
      </w:r>
    </w:p>
    <w:p>
      <w:pPr>
        <w:pStyle w:val="ListParagraph"/>
        <w:spacing w:lineRule="auto" w:line="276"/>
        <w:jc w:val="both"/>
        <w:rPr>
          <w:rFonts w:ascii="Calibri" w:hAnsi="Calibri" w:cs="Calibri"/>
          <w:sz w:val="20"/>
          <w:szCs w:val="20"/>
        </w:rPr>
      </w:pPr>
      <w:r>
        <w:rPr>
          <w:rFonts w:cs="Calibri"/>
          <w:sz w:val="20"/>
          <w:szCs w:val="20"/>
        </w:rPr>
        <w:t>a) ustawą z dnia 7 lipca 1994 r. Prawo Budowlane (Dz. U. 2020.1333)</w:t>
      </w:r>
    </w:p>
    <w:p>
      <w:pPr>
        <w:pStyle w:val="ListParagraph"/>
        <w:spacing w:lineRule="auto" w:line="276"/>
        <w:jc w:val="both"/>
        <w:rPr>
          <w:rFonts w:ascii="Calibri" w:hAnsi="Calibri" w:cs="Calibri"/>
          <w:sz w:val="20"/>
          <w:szCs w:val="20"/>
        </w:rPr>
      </w:pPr>
      <w:r>
        <w:rPr>
          <w:rFonts w:cs="Calibri"/>
          <w:sz w:val="20"/>
          <w:szCs w:val="20"/>
        </w:rPr>
        <w:t>b) Rozporządzeniem Ministra Infrastruktury z dnia 2 września 2004 r. w sprawie szczegółowego zakresu i formy dokumentacji projektowej, specyfikacji technicznej wykonania i odbioru robót budowlanych oraz programu funkcjonalno-użytkowego (Dz.U. 2013.1129)</w:t>
      </w:r>
    </w:p>
    <w:p>
      <w:pPr>
        <w:pStyle w:val="ListParagraph"/>
        <w:spacing w:lineRule="auto" w:line="276"/>
        <w:jc w:val="both"/>
        <w:rPr>
          <w:rFonts w:ascii="Calibri" w:hAnsi="Calibri" w:cs="Calibri"/>
          <w:sz w:val="20"/>
          <w:szCs w:val="20"/>
        </w:rPr>
      </w:pPr>
      <w:r>
        <w:rPr>
          <w:rFonts w:cs="Calibri"/>
          <w:sz w:val="20"/>
          <w:szCs w:val="20"/>
        </w:rPr>
        <w:t>c) Rozporządzeniem Ministra Zdrowia z dnia 29 marca 2019 w sprawie wymagań, jakim powinny odpowiadać podmioty wykonujące działalność leczniczą (Dz.U. 2019 poz. 595).</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Pełnienie nadzoru autorskiego zgodnie z przepisami ustawy Prawo budowlane i na żądanie Zamawiającego nastąpi na podstawie odrębnego porozumienia.</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Wykonanie przedmiotu  zamówienia  przy udziale wykwalifikowanych pracowników, posiadających odpowiednie uprawnienia wymagane przepisami prawa budowlanego i wymienionych w ofercie (w załączeniu dokumenty potwierdzające posiadanie stosownych uprawnień).</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 xml:space="preserve">Wykonanie we własnym zakresie i na własny koszt inwentaryzacji pomieszczeń, pomiarów i ekspertyz uzgodnień oraz opinii niezbędnych do wykonania przedmiotu zamówienia, </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Przekazanie dokumentacji wzajemnie skoordynowanej technicznie i kompletnej z punktu widzenia celu, jakiemu ma służyć, zawierającej wymagane potwierdzenia sprawdzeń rozwiązań projektowych w zakresie wynikającym z przepisów, wymagane opinie i uzgodnienia, a także spis opracowań i dokumentacji składających się na komplet przedmiotu zamówienia, posiadającej oświadczenie Wykonawcy podpisane przez projektantów odpowiedzialnych za spełnienie tych wymagań.</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Zastosowanie w rozwiązaniach projektowych wyrobów budowlanych dopuszczonych do obrotu i powszechnego stosowania .</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 xml:space="preserve">Podanie w dokumentacji technicznej parametrów technicznych i wymagań funkcjonalnych zastosowanych wyrobów. </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Bieżąca współpraca z Zamawiającym i dokonywanie uzgodnień z jego przedstawicielami.</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Każdorazowe uzgadnianie z Zamawiającym treści i zakresu informacji związanych z przedmiotem zamówienia w przypadku zamiaru ich wykorzystywania do celów reklamowych i statystycznych.</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Dokumentację Projektową Wykonawca złoży Zamawiającemu  w czterech egzemplarzach w wersji papierowej oraz w wersji elektronicznej (płyta CD lub pendrive w programie umożliwiającym dokonanie edycji przez Zamawiającego).</w:t>
      </w:r>
    </w:p>
    <w:p>
      <w:pPr>
        <w:pStyle w:val="ListParagraph"/>
        <w:numPr>
          <w:ilvl w:val="0"/>
          <w:numId w:val="17"/>
        </w:numPr>
        <w:spacing w:lineRule="auto" w:line="276" w:before="0" w:after="0"/>
        <w:contextualSpacing/>
        <w:jc w:val="both"/>
        <w:textAlignment w:val="baseline"/>
        <w:rPr>
          <w:rFonts w:ascii="Calibri" w:hAnsi="Calibri" w:cs="Calibri"/>
          <w:sz w:val="20"/>
          <w:szCs w:val="20"/>
        </w:rPr>
      </w:pPr>
      <w:r>
        <w:rPr>
          <w:rFonts w:cs="Calibri"/>
          <w:sz w:val="20"/>
          <w:szCs w:val="20"/>
        </w:rPr>
        <w:t>Wykonawca odpowiada za zgodność przedmiotu zamówienia z przepisami techniczno -budowlanymi i obowiązującymi normami oraz parametrami inwestycji uzgodnionymi z Zamawiającym.</w:t>
      </w:r>
    </w:p>
    <w:p>
      <w:pPr>
        <w:pStyle w:val="ListParagraph"/>
        <w:numPr>
          <w:ilvl w:val="0"/>
          <w:numId w:val="13"/>
        </w:numPr>
        <w:spacing w:lineRule="auto" w:line="276" w:before="0" w:after="0"/>
        <w:contextualSpacing/>
        <w:jc w:val="both"/>
        <w:textAlignment w:val="baseline"/>
        <w:rPr>
          <w:rStyle w:val="Markedcontent"/>
          <w:rFonts w:ascii="Calibri" w:hAnsi="Calibri" w:cs="Calibri"/>
          <w:sz w:val="20"/>
          <w:szCs w:val="20"/>
        </w:rPr>
      </w:pPr>
      <w:r>
        <w:rPr>
          <w:rStyle w:val="Markedcontent"/>
          <w:rFonts w:cs="Calibri"/>
          <w:sz w:val="20"/>
          <w:szCs w:val="20"/>
        </w:rPr>
        <w:t>Dodatkowe warunki odnoszące się do przedmiotu zamówienia:</w:t>
      </w:r>
      <w:r>
        <w:rPr>
          <w:rFonts w:cs="Calibri"/>
          <w:sz w:val="20"/>
          <w:szCs w:val="20"/>
        </w:rPr>
        <w:br/>
      </w:r>
      <w:r>
        <w:rPr>
          <w:rStyle w:val="Markedcontent"/>
          <w:rFonts w:cs="Calibri"/>
          <w:sz w:val="20"/>
          <w:szCs w:val="20"/>
        </w:rPr>
        <w:t>1) Wykonawca zrealizuje niezbędne czynności i poniesie wszelkie koszty związane z realizacją</w:t>
      </w:r>
      <w:r>
        <w:rPr>
          <w:rFonts w:cs="Calibri"/>
          <w:sz w:val="20"/>
          <w:szCs w:val="20"/>
        </w:rPr>
        <w:br/>
      </w:r>
      <w:r>
        <w:rPr>
          <w:rStyle w:val="Markedcontent"/>
          <w:rFonts w:cs="Calibri"/>
          <w:sz w:val="20"/>
          <w:szCs w:val="20"/>
        </w:rPr>
        <w:t>zadania tj. wynikające wprost z opisu przedmiotu zamówienia jak również związane z</w:t>
      </w:r>
      <w:r>
        <w:rPr>
          <w:rFonts w:cs="Calibri"/>
          <w:sz w:val="20"/>
          <w:szCs w:val="20"/>
        </w:rPr>
        <w:br/>
      </w:r>
      <w:r>
        <w:rPr>
          <w:rStyle w:val="Markedcontent"/>
          <w:rFonts w:cs="Calibri"/>
          <w:sz w:val="20"/>
          <w:szCs w:val="20"/>
        </w:rPr>
        <w:t>organizacją.</w:t>
      </w:r>
      <w:r>
        <w:rPr>
          <w:rFonts w:cs="Calibri"/>
          <w:sz w:val="20"/>
          <w:szCs w:val="20"/>
        </w:rPr>
        <w:br/>
      </w:r>
      <w:r>
        <w:rPr>
          <w:rStyle w:val="Markedcontent"/>
          <w:rFonts w:cs="Calibri"/>
          <w:sz w:val="20"/>
          <w:szCs w:val="20"/>
        </w:rPr>
        <w:t>2) Wykonawca zobowiązany jest do działania w imieniu Zamawiającego, na podstawie</w:t>
      </w:r>
      <w:r>
        <w:rPr>
          <w:rFonts w:cs="Calibri"/>
          <w:sz w:val="20"/>
          <w:szCs w:val="20"/>
        </w:rPr>
        <w:br/>
      </w:r>
      <w:r>
        <w:rPr>
          <w:rStyle w:val="Markedcontent"/>
          <w:rFonts w:cs="Calibri"/>
          <w:sz w:val="20"/>
          <w:szCs w:val="20"/>
        </w:rPr>
        <w:t>stosownego jego pełnomocnictwa, we wszystkich czynnościach technicznych i formalnych</w:t>
      </w:r>
      <w:r>
        <w:rPr>
          <w:rFonts w:cs="Calibri"/>
          <w:sz w:val="20"/>
          <w:szCs w:val="20"/>
        </w:rPr>
        <w:br/>
      </w:r>
      <w:r>
        <w:rPr>
          <w:rStyle w:val="Markedcontent"/>
          <w:rFonts w:cs="Calibri"/>
          <w:sz w:val="20"/>
          <w:szCs w:val="20"/>
        </w:rPr>
        <w:t>związanych z realizacją zamówienia i przygotowania dokumentów do uzyskania pozwolenia na</w:t>
      </w:r>
      <w:r>
        <w:rPr>
          <w:rFonts w:cs="Calibri"/>
          <w:sz w:val="20"/>
          <w:szCs w:val="20"/>
        </w:rPr>
        <w:br/>
      </w:r>
      <w:r>
        <w:rPr>
          <w:rStyle w:val="Markedcontent"/>
          <w:rFonts w:cs="Calibri"/>
          <w:sz w:val="20"/>
          <w:szCs w:val="20"/>
        </w:rPr>
        <w:t>użytkowanie (jeżeli dotyczy).</w:t>
      </w:r>
    </w:p>
    <w:p>
      <w:pPr>
        <w:pStyle w:val="ListParagraph"/>
        <w:numPr>
          <w:ilvl w:val="0"/>
          <w:numId w:val="13"/>
        </w:numPr>
        <w:spacing w:lineRule="auto" w:line="276" w:before="0" w:after="0"/>
        <w:contextualSpacing/>
        <w:jc w:val="both"/>
        <w:textAlignment w:val="baseline"/>
        <w:rPr>
          <w:rStyle w:val="Markedcontent"/>
          <w:rFonts w:ascii="Calibri" w:hAnsi="Calibri" w:cs="Calibri"/>
          <w:sz w:val="20"/>
          <w:szCs w:val="20"/>
        </w:rPr>
      </w:pPr>
      <w:r>
        <w:rPr>
          <w:rStyle w:val="Markedcontent"/>
          <w:rFonts w:cs="Calibri"/>
          <w:sz w:val="20"/>
          <w:szCs w:val="20"/>
        </w:rPr>
        <w:t>Zrealizowany przez Wykonawcę Projekt musi nadawać się do kompleksowego przeprowadzenia prac budowlanych w ramach laboratorium analitycznego i mikrobiologicznego – bez potrzeby wprowadzania w nim jakichkolwiek zmian lub wykonywania dodatkowych prac projektowych. W przypadku gdy w trakcie prac budowlanych ujawni się konieczność wykonania dodatkowej dokumentacji projektowej (którą Wykonawca powinien był wykonać na etapie realizacji niniejszego Zamówienia) Wykonawca zobowiązany będzie do uzupełnienia dokumentacji projektowej – poprzez wykonanie dodatkowych prac projektowych w ramach wynagrodzenia określonego w umowie.</w:t>
      </w:r>
    </w:p>
    <w:p>
      <w:pPr>
        <w:pStyle w:val="Normal"/>
        <w:numPr>
          <w:ilvl w:val="0"/>
          <w:numId w:val="13"/>
        </w:numPr>
        <w:spacing w:lineRule="auto" w:line="276" w:before="0" w:after="0"/>
        <w:ind w:left="284" w:hanging="360"/>
        <w:jc w:val="both"/>
        <w:textAlignment w:val="baseline"/>
        <w:rPr>
          <w:rFonts w:ascii="Calibri" w:hAnsi="Calibri" w:cs="Calibri"/>
          <w:sz w:val="20"/>
          <w:szCs w:val="20"/>
        </w:rPr>
      </w:pPr>
      <w:r>
        <w:rPr>
          <w:rFonts w:cs="Calibri"/>
          <w:b/>
          <w:sz w:val="20"/>
          <w:szCs w:val="20"/>
          <w:u w:val="single"/>
        </w:rPr>
        <w:t>Zamawiający wymaga aby Wykonawca przed złożeniem oferty dokonał wizji lokalnej</w:t>
      </w:r>
      <w:r>
        <w:rPr>
          <w:rFonts w:cs="Calibri"/>
          <w:sz w:val="20"/>
          <w:szCs w:val="20"/>
        </w:rPr>
        <w:t xml:space="preserve"> w miejscu opisanym w Zapytaniu oraz uzyskał na swoją odpowiedzialność i ryzyko wszelkie istotne informacje, które mogą być przydatne do przygotowania oferty. Zamawiający wyznacza termin wizji lokalnej oraz wykonania przez Wykonawcę własnych pomiarów na potrzebę opracowania oferty, na dzień </w:t>
      </w:r>
      <w:r>
        <w:rPr>
          <w:rFonts w:cs="Calibri"/>
          <w:b/>
          <w:bCs/>
          <w:sz w:val="20"/>
          <w:szCs w:val="20"/>
          <w:highlight w:val="yellow"/>
        </w:rPr>
        <w:t>2</w:t>
      </w:r>
      <w:r>
        <w:rPr>
          <w:rFonts w:cs="Calibri"/>
          <w:b/>
          <w:bCs/>
          <w:sz w:val="20"/>
          <w:szCs w:val="20"/>
          <w:highlight w:val="yellow"/>
        </w:rPr>
        <w:t>6</w:t>
      </w:r>
      <w:r>
        <w:rPr>
          <w:rFonts w:cs="Calibri"/>
          <w:b/>
          <w:bCs/>
          <w:sz w:val="20"/>
          <w:szCs w:val="20"/>
          <w:highlight w:val="yellow"/>
        </w:rPr>
        <w:t>.04.2022</w:t>
      </w:r>
      <w:r>
        <w:rPr>
          <w:rFonts w:cs="Calibri"/>
          <w:sz w:val="20"/>
          <w:szCs w:val="20"/>
          <w:highlight w:val="yellow"/>
        </w:rPr>
        <w:t xml:space="preserve"> </w:t>
      </w:r>
      <w:r>
        <w:rPr>
          <w:rFonts w:cs="Calibri"/>
          <w:b/>
          <w:bCs/>
          <w:sz w:val="20"/>
          <w:szCs w:val="20"/>
          <w:highlight w:val="yellow"/>
        </w:rPr>
        <w:t>r. godz. 10:00</w:t>
      </w:r>
      <w:r>
        <w:rPr>
          <w:rFonts w:cs="Calibri"/>
          <w:sz w:val="20"/>
          <w:szCs w:val="20"/>
        </w:rPr>
        <w:t xml:space="preserve"> Wizja </w:t>
      </w:r>
      <w:r>
        <w:rPr>
          <w:rFonts w:cs="Calibri"/>
          <w:color w:val="000000"/>
          <w:sz w:val="20"/>
          <w:szCs w:val="20"/>
        </w:rPr>
        <w:t>lokalna winna być wykonana na koszt własny Wykonawcy.</w:t>
      </w:r>
    </w:p>
    <w:p>
      <w:pPr>
        <w:pStyle w:val="Normal"/>
        <w:numPr>
          <w:ilvl w:val="0"/>
          <w:numId w:val="13"/>
        </w:numPr>
        <w:spacing w:lineRule="auto" w:line="276" w:before="0" w:after="0"/>
        <w:ind w:left="284" w:hanging="360"/>
        <w:jc w:val="both"/>
        <w:textAlignment w:val="baseline"/>
        <w:rPr>
          <w:rFonts w:ascii="Calibri" w:hAnsi="Calibri" w:cs="Calibri"/>
          <w:sz w:val="20"/>
          <w:szCs w:val="20"/>
        </w:rPr>
      </w:pPr>
      <w:r>
        <w:rPr>
          <w:rFonts w:cs="Arial"/>
          <w:b w:val="false"/>
          <w:bCs w:val="false"/>
          <w:color w:val="000000"/>
          <w:sz w:val="20"/>
          <w:szCs w:val="20"/>
          <w:u w:val="none"/>
        </w:rPr>
        <w:t xml:space="preserve">Wykonawca zobowiązuje się do uzgodnienia z zamawiającym koncepcji układu pomieszczeń w terminie do 2 tygodni od dnia podpisania umowy. </w:t>
      </w:r>
    </w:p>
    <w:p>
      <w:pPr>
        <w:pStyle w:val="Normal"/>
        <w:numPr>
          <w:ilvl w:val="0"/>
          <w:numId w:val="13"/>
        </w:numPr>
        <w:spacing w:lineRule="auto" w:line="276" w:before="0" w:after="0"/>
        <w:ind w:left="284" w:hanging="360"/>
        <w:jc w:val="both"/>
        <w:textAlignment w:val="baseline"/>
        <w:rPr>
          <w:rFonts w:ascii="Calibri" w:hAnsi="Calibri" w:cs="Calibri"/>
          <w:sz w:val="20"/>
          <w:szCs w:val="20"/>
        </w:rPr>
      </w:pPr>
      <w:r>
        <w:rPr>
          <w:rFonts w:cs="Calibri"/>
          <w:color w:val="000000"/>
          <w:sz w:val="20"/>
          <w:szCs w:val="20"/>
        </w:rPr>
        <w:t xml:space="preserve">Zamawiający przeznacza na budowę obiektów podstawowych kwotę </w:t>
      </w:r>
      <w:r>
        <w:rPr>
          <w:rFonts w:cs="Calibri"/>
          <w:color w:val="000000"/>
          <w:sz w:val="20"/>
          <w:szCs w:val="20"/>
        </w:rPr>
        <w:t xml:space="preserve">w wysokości </w:t>
      </w:r>
      <w:r>
        <w:rPr>
          <w:rFonts w:cs="Calibri"/>
          <w:color w:val="000000"/>
          <w:sz w:val="20"/>
          <w:szCs w:val="20"/>
        </w:rPr>
        <w:t xml:space="preserve">700 000,00 zł., a na instalacje kwotę </w:t>
      </w:r>
      <w:r>
        <w:rPr>
          <w:rFonts w:cs="Calibri"/>
          <w:color w:val="000000"/>
          <w:sz w:val="20"/>
          <w:szCs w:val="20"/>
        </w:rPr>
        <w:t xml:space="preserve">w wysokości </w:t>
      </w:r>
      <w:r>
        <w:rPr>
          <w:rFonts w:cs="Calibri"/>
          <w:color w:val="000000"/>
          <w:sz w:val="20"/>
          <w:szCs w:val="20"/>
        </w:rPr>
        <w:t xml:space="preserve">200 000,00 zł. </w:t>
      </w:r>
    </w:p>
    <w:p>
      <w:pPr>
        <w:pStyle w:val="Normal"/>
        <w:numPr>
          <w:ilvl w:val="0"/>
          <w:numId w:val="13"/>
        </w:numPr>
        <w:spacing w:lineRule="auto" w:line="276" w:before="0" w:after="0"/>
        <w:ind w:left="284" w:hanging="360"/>
        <w:jc w:val="both"/>
        <w:textAlignment w:val="baseline"/>
        <w:rPr>
          <w:color w:val="000000"/>
        </w:rPr>
      </w:pPr>
      <w:r>
        <w:rPr>
          <w:rFonts w:cs="Calibri"/>
          <w:b/>
          <w:color w:val="000000"/>
          <w:sz w:val="20"/>
          <w:szCs w:val="20"/>
        </w:rPr>
        <w:t xml:space="preserve">Zamawiający zastrzega, iż w związku z zagrożeniem epidemicznym, wizja lokalna będzie prowadzona z zachowaniem reżimu sanitarnego w celu zminimalizowania ryzyka związanego z rozprzestrzenianiem się wirusa COVID-19. </w:t>
      </w:r>
    </w:p>
    <w:p>
      <w:pPr>
        <w:pStyle w:val="Normal"/>
        <w:numPr>
          <w:ilvl w:val="1"/>
          <w:numId w:val="4"/>
        </w:numPr>
        <w:spacing w:lineRule="auto" w:line="276" w:before="0" w:after="0"/>
        <w:ind w:left="993" w:hanging="633"/>
        <w:rPr>
          <w:rFonts w:ascii="Calibri" w:hAnsi="Calibri" w:cs="Calibri"/>
          <w:b/>
          <w:b/>
          <w:sz w:val="20"/>
          <w:szCs w:val="20"/>
          <w:lang w:bidi="pl-PL"/>
        </w:rPr>
      </w:pPr>
      <w:r>
        <w:rPr>
          <w:rFonts w:cs="Calibri"/>
          <w:b/>
          <w:sz w:val="20"/>
          <w:szCs w:val="20"/>
          <w:lang w:bidi="pl-PL"/>
        </w:rPr>
        <w:t>Kod CPV</w:t>
      </w:r>
    </w:p>
    <w:p>
      <w:pPr>
        <w:pStyle w:val="Normal"/>
        <w:spacing w:lineRule="auto" w:line="276" w:before="0" w:after="0"/>
        <w:ind w:left="993" w:hanging="0"/>
        <w:rPr>
          <w:rFonts w:ascii="Calibri" w:hAnsi="Calibri" w:cs="Calibri"/>
          <w:b/>
          <w:b/>
          <w:sz w:val="20"/>
          <w:szCs w:val="20"/>
          <w:lang w:bidi="pl-PL"/>
        </w:rPr>
      </w:pPr>
      <w:r>
        <w:rPr>
          <w:rFonts w:cs="Calibri"/>
          <w:b/>
          <w:sz w:val="20"/>
          <w:szCs w:val="20"/>
          <w:lang w:bidi="pl-PL"/>
        </w:rPr>
        <w:t>79131000-1</w:t>
      </w:r>
    </w:p>
    <w:p>
      <w:pPr>
        <w:pStyle w:val="Normal"/>
        <w:spacing w:lineRule="auto" w:line="276" w:before="0" w:after="0"/>
        <w:ind w:left="993" w:hanging="0"/>
        <w:rPr>
          <w:rFonts w:ascii="Calibri" w:hAnsi="Calibri" w:cs="Calibri"/>
          <w:b/>
          <w:b/>
          <w:sz w:val="20"/>
          <w:szCs w:val="20"/>
          <w:lang w:bidi="pl-PL"/>
        </w:rPr>
      </w:pPr>
      <w:r>
        <w:rPr>
          <w:rFonts w:cs="Calibri"/>
          <w:b/>
          <w:sz w:val="20"/>
          <w:szCs w:val="20"/>
          <w:lang w:bidi="pl-PL"/>
        </w:rPr>
        <w:t>71220000-6</w:t>
      </w:r>
    </w:p>
    <w:p>
      <w:pPr>
        <w:pStyle w:val="Normal"/>
        <w:numPr>
          <w:ilvl w:val="1"/>
          <w:numId w:val="4"/>
        </w:numPr>
        <w:spacing w:lineRule="auto" w:line="276" w:before="0" w:after="0"/>
        <w:ind w:left="993" w:hanging="633"/>
        <w:rPr>
          <w:rFonts w:ascii="Calibri" w:hAnsi="Calibri" w:cs="Calibri"/>
          <w:b/>
          <w:b/>
          <w:sz w:val="20"/>
          <w:szCs w:val="20"/>
          <w:lang w:bidi="pl-PL"/>
        </w:rPr>
      </w:pPr>
      <w:r>
        <w:rPr>
          <w:rFonts w:cs="Calibri"/>
          <w:b/>
          <w:sz w:val="20"/>
          <w:szCs w:val="20"/>
          <w:lang w:bidi="pl-PL"/>
        </w:rPr>
        <w:t>Nazwa kodu CPV</w:t>
      </w:r>
    </w:p>
    <w:p>
      <w:pPr>
        <w:pStyle w:val="Normal"/>
        <w:spacing w:lineRule="auto" w:line="276" w:before="0" w:after="0"/>
        <w:ind w:left="993" w:hanging="0"/>
        <w:jc w:val="both"/>
        <w:rPr>
          <w:rFonts w:ascii="Calibri" w:hAnsi="Calibri" w:cs="Calibri"/>
          <w:bCs/>
          <w:sz w:val="20"/>
          <w:szCs w:val="20"/>
        </w:rPr>
      </w:pPr>
      <w:r>
        <w:rPr>
          <w:rFonts w:cs="Calibri"/>
          <w:sz w:val="20"/>
          <w:szCs w:val="20"/>
          <w:lang w:bidi="pl-PL"/>
        </w:rPr>
        <w:t>Usługi w zakresie dokumentów</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Usługi projektowania architektonicznego</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Informacja o częściach</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 xml:space="preserve">To zamówienie nie jest podzielone na części. </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Informacja o ofertach wariantowych i umowie ramowej</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Nie dopuszcza się składania ofert wariantowych.</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Zamawiający nie przewiduje zawarcia umowy ramowej.</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Czas realizacji zamówienia</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 xml:space="preserve">Okres realizacji przedmiotu zamówienia: – </w:t>
      </w:r>
      <w:r>
        <w:rPr>
          <w:rFonts w:cs="Calibri"/>
          <w:b/>
          <w:sz w:val="20"/>
          <w:szCs w:val="20"/>
          <w:lang w:bidi="pl-PL"/>
        </w:rPr>
        <w:t>do dnia 20 czerwca 2022 r. (data protokolarnego odbioru dokumentacji przez Zamawiającego).</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Miejsce realizacji zamówienia</w:t>
      </w:r>
    </w:p>
    <w:p>
      <w:pPr>
        <w:pStyle w:val="Normal"/>
        <w:spacing w:lineRule="auto" w:line="276" w:before="0" w:after="0"/>
        <w:ind w:left="993" w:hanging="0"/>
        <w:jc w:val="both"/>
        <w:rPr>
          <w:rFonts w:ascii="Calibri" w:hAnsi="Calibri" w:cs="Calibri"/>
          <w:sz w:val="20"/>
          <w:szCs w:val="20"/>
          <w:lang w:bidi="pl-PL"/>
        </w:rPr>
      </w:pPr>
      <w:r>
        <w:rPr>
          <w:rFonts w:cs="Calibri"/>
          <w:sz w:val="20"/>
          <w:szCs w:val="20"/>
          <w:lang w:bidi="pl-PL"/>
        </w:rPr>
        <w:t>Szpital Ogólny w Grajewie, ul. Konstytucji 3 Maja 34, 19 – 200 Grajewo</w:t>
      </w:r>
    </w:p>
    <w:p>
      <w:pPr>
        <w:pStyle w:val="Normal"/>
        <w:spacing w:lineRule="auto" w:line="276" w:before="0" w:after="0"/>
        <w:ind w:left="993" w:hanging="0"/>
        <w:jc w:val="both"/>
        <w:rPr>
          <w:sz w:val="20"/>
          <w:szCs w:val="20"/>
          <w:lang w:bidi="pl-PL"/>
        </w:rPr>
      </w:pPr>
      <w:r>
        <w:rPr>
          <w:sz w:val="20"/>
          <w:szCs w:val="20"/>
          <w:lang w:bidi="pl-PL"/>
        </w:rPr>
      </w:r>
    </w:p>
    <w:p>
      <w:pPr>
        <w:pStyle w:val="Normal"/>
        <w:numPr>
          <w:ilvl w:val="0"/>
          <w:numId w:val="4"/>
        </w:numPr>
        <w:shd w:val="clear" w:color="auto" w:fill="1F3864" w:themeFill="accent1" w:themeFillShade="80"/>
        <w:spacing w:lineRule="auto" w:line="276" w:before="0" w:after="0"/>
        <w:ind w:left="993" w:hanging="993"/>
        <w:rPr>
          <w:b/>
          <w:b/>
          <w:color w:val="FFFFFF" w:themeColor="background1"/>
          <w:sz w:val="20"/>
          <w:szCs w:val="20"/>
          <w:lang w:bidi="pl-PL"/>
        </w:rPr>
      </w:pPr>
      <w:r>
        <w:rPr>
          <w:b/>
          <w:color w:val="FFFFFF" w:themeColor="background1"/>
          <w:sz w:val="20"/>
          <w:szCs w:val="20"/>
          <w:lang w:bidi="pl-PL"/>
        </w:rPr>
        <w:t>Ocena oferty</w:t>
      </w:r>
    </w:p>
    <w:p>
      <w:pPr>
        <w:pStyle w:val="Normal"/>
        <w:spacing w:lineRule="auto" w:line="276" w:before="0" w:after="0"/>
        <w:ind w:left="993" w:hanging="0"/>
        <w:rPr>
          <w:sz w:val="20"/>
          <w:szCs w:val="20"/>
          <w:lang w:bidi="pl-PL"/>
        </w:rPr>
      </w:pPr>
      <w:r>
        <w:rPr>
          <w:sz w:val="20"/>
          <w:szCs w:val="20"/>
          <w:lang w:bidi="pl-PL"/>
        </w:rPr>
      </w:r>
    </w:p>
    <w:p>
      <w:pPr>
        <w:pStyle w:val="Normal"/>
        <w:numPr>
          <w:ilvl w:val="1"/>
          <w:numId w:val="4"/>
        </w:numPr>
        <w:spacing w:lineRule="auto" w:line="276" w:before="0" w:after="0"/>
        <w:ind w:left="993" w:hanging="633"/>
        <w:jc w:val="both"/>
        <w:rPr>
          <w:b/>
          <w:b/>
          <w:sz w:val="20"/>
          <w:szCs w:val="20"/>
          <w:lang w:bidi="pl-PL"/>
        </w:rPr>
      </w:pPr>
      <w:r>
        <w:rPr>
          <w:b/>
          <w:sz w:val="20"/>
          <w:szCs w:val="20"/>
          <w:lang w:bidi="pl-PL"/>
        </w:rPr>
        <w:t>Tryb oceny ofert</w:t>
      </w:r>
    </w:p>
    <w:p>
      <w:pPr>
        <w:pStyle w:val="ListParagraph"/>
        <w:numPr>
          <w:ilvl w:val="2"/>
          <w:numId w:val="4"/>
        </w:numPr>
        <w:spacing w:lineRule="auto" w:line="276" w:before="0" w:after="0"/>
        <w:ind w:left="993" w:hanging="709"/>
        <w:contextualSpacing/>
        <w:jc w:val="both"/>
        <w:rPr>
          <w:sz w:val="20"/>
          <w:szCs w:val="20"/>
          <w:lang w:bidi="pl-PL"/>
        </w:rPr>
      </w:pPr>
      <w:r>
        <w:rPr>
          <w:sz w:val="20"/>
          <w:szCs w:val="20"/>
          <w:lang w:bidi="pl-PL"/>
        </w:rPr>
        <w:t>Treść oferty złożonej przez Wykonawcę musi odpowiadać wymaganiom określonym w niniejszym zapytaniu ofertowym.</w:t>
      </w:r>
    </w:p>
    <w:p>
      <w:pPr>
        <w:pStyle w:val="ListParagraph"/>
        <w:numPr>
          <w:ilvl w:val="2"/>
          <w:numId w:val="4"/>
        </w:numPr>
        <w:spacing w:lineRule="auto" w:line="276" w:before="0" w:after="0"/>
        <w:ind w:left="993" w:hanging="709"/>
        <w:contextualSpacing/>
        <w:jc w:val="both"/>
        <w:rPr>
          <w:sz w:val="20"/>
          <w:szCs w:val="20"/>
          <w:lang w:bidi="pl-PL"/>
        </w:rPr>
      </w:pPr>
      <w:r>
        <w:rPr>
          <w:sz w:val="20"/>
          <w:szCs w:val="20"/>
          <w:lang w:bidi="pl-PL"/>
        </w:rPr>
        <w:t>Zamawiający dokona oceny ofert, które nie zostały odrzucone.</w:t>
      </w:r>
    </w:p>
    <w:p>
      <w:pPr>
        <w:pStyle w:val="ListParagraph"/>
        <w:numPr>
          <w:ilvl w:val="2"/>
          <w:numId w:val="4"/>
        </w:numPr>
        <w:spacing w:lineRule="auto" w:line="276" w:before="0" w:after="0"/>
        <w:ind w:left="993" w:hanging="709"/>
        <w:contextualSpacing/>
        <w:jc w:val="both"/>
        <w:rPr>
          <w:sz w:val="20"/>
          <w:szCs w:val="20"/>
          <w:lang w:bidi="pl-PL"/>
        </w:rPr>
      </w:pPr>
      <w:r>
        <w:rPr>
          <w:sz w:val="20"/>
          <w:szCs w:val="20"/>
          <w:lang w:bidi="pl-PL"/>
        </w:rPr>
        <w:t>Zamawiający poprawia w ofercie:</w:t>
      </w:r>
    </w:p>
    <w:p>
      <w:pPr>
        <w:pStyle w:val="ListParagraph"/>
        <w:numPr>
          <w:ilvl w:val="0"/>
          <w:numId w:val="7"/>
        </w:numPr>
        <w:spacing w:lineRule="auto" w:line="276" w:before="0" w:after="0"/>
        <w:contextualSpacing/>
        <w:jc w:val="both"/>
        <w:rPr>
          <w:sz w:val="20"/>
          <w:szCs w:val="20"/>
          <w:lang w:bidi="pl-PL"/>
        </w:rPr>
      </w:pPr>
      <w:r>
        <w:rPr>
          <w:sz w:val="20"/>
          <w:szCs w:val="20"/>
          <w:lang w:bidi="pl-PL"/>
        </w:rPr>
        <w:t>oczywiste omyłki pisarskie</w:t>
      </w:r>
    </w:p>
    <w:p>
      <w:pPr>
        <w:pStyle w:val="ListParagraph"/>
        <w:numPr>
          <w:ilvl w:val="0"/>
          <w:numId w:val="7"/>
        </w:numPr>
        <w:spacing w:lineRule="auto" w:line="276" w:before="0" w:after="0"/>
        <w:contextualSpacing/>
        <w:jc w:val="both"/>
        <w:rPr>
          <w:sz w:val="20"/>
          <w:szCs w:val="20"/>
          <w:lang w:bidi="pl-PL"/>
        </w:rPr>
      </w:pPr>
      <w:r>
        <w:rPr>
          <w:sz w:val="20"/>
          <w:szCs w:val="20"/>
          <w:lang w:bidi="pl-PL"/>
        </w:rPr>
        <w:t>oczywiste omyłki rachunkowe, z uwzględnieniem konsekwencji rachunkowych dokonanych poprawek</w:t>
      </w:r>
    </w:p>
    <w:p>
      <w:pPr>
        <w:pStyle w:val="ListParagraph"/>
        <w:numPr>
          <w:ilvl w:val="0"/>
          <w:numId w:val="7"/>
        </w:numPr>
        <w:spacing w:lineRule="auto" w:line="276" w:before="0" w:after="0"/>
        <w:contextualSpacing/>
        <w:jc w:val="both"/>
        <w:rPr>
          <w:sz w:val="20"/>
          <w:szCs w:val="20"/>
          <w:lang w:bidi="pl-PL"/>
        </w:rPr>
      </w:pPr>
      <w:r>
        <w:rPr>
          <w:sz w:val="20"/>
          <w:szCs w:val="20"/>
          <w:lang w:bidi="pl-PL"/>
        </w:rPr>
        <w:t>inne omyłki polegające na niezgodności oferty z zapytaniem ofertowym, niepowodujące istotnych zmian w treści oferty.</w:t>
      </w:r>
    </w:p>
    <w:p>
      <w:pPr>
        <w:pStyle w:val="Normal"/>
        <w:spacing w:lineRule="auto" w:line="276" w:before="0" w:after="0"/>
        <w:ind w:left="993" w:hanging="0"/>
        <w:jc w:val="both"/>
        <w:rPr>
          <w:sz w:val="20"/>
          <w:szCs w:val="20"/>
          <w:lang w:bidi="pl-PL"/>
        </w:rPr>
      </w:pPr>
      <w:r>
        <w:rPr>
          <w:sz w:val="20"/>
          <w:szCs w:val="20"/>
          <w:lang w:bidi="pl-PL"/>
        </w:rPr>
        <w:t>O dokonaniu poprawek Zamawiający niezwłocznie zawiadamia Wykonawcę, którego oferta została poprawiona. Wykonawcy przysługuje prawo niewyrażenia zgody na poprawienie omyłek – w terminie 3 dni od daty otrzymania od Zamawiającego informacji o dokonaniu poprawek. Brak informacji ze strony Wykonawcy w terminie 3 dni od daty zawiadomienia o dokonaniu poprawek uważa się za ich akceptację.</w:t>
      </w:r>
    </w:p>
    <w:p>
      <w:pPr>
        <w:pStyle w:val="ListParagraph"/>
        <w:numPr>
          <w:ilvl w:val="2"/>
          <w:numId w:val="4"/>
        </w:numPr>
        <w:spacing w:lineRule="auto" w:line="276" w:before="0" w:after="0"/>
        <w:ind w:left="993" w:hanging="709"/>
        <w:contextualSpacing/>
        <w:jc w:val="both"/>
        <w:rPr>
          <w:sz w:val="20"/>
          <w:szCs w:val="20"/>
          <w:lang w:bidi="pl-PL"/>
        </w:rPr>
      </w:pPr>
      <w:r>
        <w:rPr>
          <w:sz w:val="20"/>
          <w:szCs w:val="20"/>
        </w:rPr>
        <w:t>Jeżeli Wykonawca nie złożył oświadczenia lub oświadczeń, o których mowa w niniejszym zapytaniu ofertowym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ListParagraph"/>
        <w:numPr>
          <w:ilvl w:val="2"/>
          <w:numId w:val="4"/>
        </w:numPr>
        <w:spacing w:lineRule="auto" w:line="276" w:before="0" w:after="0"/>
        <w:ind w:left="993" w:hanging="709"/>
        <w:contextualSpacing/>
        <w:jc w:val="both"/>
        <w:rPr>
          <w:sz w:val="20"/>
          <w:szCs w:val="20"/>
          <w:lang w:bidi="pl-PL"/>
        </w:rPr>
      </w:pPr>
      <w:r>
        <w:rPr>
          <w:sz w:val="20"/>
          <w:szCs w:val="20"/>
        </w:rPr>
        <w:t>W toku oceny ofert Zamawiający może żądać od Wykonawcy wyjaśnień dotyczących treści złożonej oferty na każdym z etapów i/lub wezwać do uzupełnień. Zamawiający może w szczególności zwrócić się do Wykonawcy z zapytaniem o szczegółowe wyjaśnienie powodów zaproponowania niskiej ceny, mogącej zostać uznaną za rażąco niską w stosunku do przedmiotu zamówienia. Wykonawcy przysługuje prawo do jednokrotnego złożenia wyjaśnień/uzupełnień w przedmiocie zapytania. W przypadku, gdy Wykonawca nie złoży wyjaśnień/uzupełnień w nieprzekraczalnym terminie 5 dni roboczych oferta podlega odrzuceniu. Za rażąco niską będzie uznana cena niższa o co najmniej 30% od wartości zamówienia powiększona o należny podatek od towarów i usług ustalona przed wszczęciem postępowania lub 30% niższa od średniej arytmetycznej cen wszystkich złożonych ofert;</w:t>
      </w:r>
    </w:p>
    <w:p>
      <w:pPr>
        <w:pStyle w:val="ListParagraph"/>
        <w:numPr>
          <w:ilvl w:val="2"/>
          <w:numId w:val="4"/>
        </w:numPr>
        <w:spacing w:lineRule="auto" w:line="276" w:before="0" w:after="0"/>
        <w:ind w:left="993" w:hanging="709"/>
        <w:contextualSpacing/>
        <w:jc w:val="both"/>
        <w:rPr>
          <w:sz w:val="20"/>
          <w:szCs w:val="20"/>
          <w:lang w:bidi="pl-PL"/>
        </w:rPr>
      </w:pPr>
      <w:r>
        <w:rPr>
          <w:sz w:val="20"/>
          <w:szCs w:val="20"/>
          <w:lang w:bidi="pl-PL"/>
        </w:rPr>
        <w:t>Odrzuceniu podlega oferta:</w:t>
      </w:r>
    </w:p>
    <w:p>
      <w:pPr>
        <w:pStyle w:val="ListParagraph"/>
        <w:numPr>
          <w:ilvl w:val="0"/>
          <w:numId w:val="6"/>
        </w:numPr>
        <w:spacing w:lineRule="auto" w:line="276" w:before="0" w:after="0"/>
        <w:contextualSpacing/>
        <w:jc w:val="both"/>
        <w:rPr>
          <w:sz w:val="20"/>
          <w:szCs w:val="20"/>
          <w:lang w:bidi="pl-PL"/>
        </w:rPr>
      </w:pPr>
      <w:r>
        <w:rPr>
          <w:sz w:val="20"/>
          <w:szCs w:val="20"/>
          <w:lang w:bidi="pl-PL"/>
        </w:rPr>
        <w:t>której treść nie odpowiada wymaganiom wskazanym w niniejszym zapytaniu ofertowym (lub)</w:t>
      </w:r>
    </w:p>
    <w:p>
      <w:pPr>
        <w:pStyle w:val="ListParagraph"/>
        <w:numPr>
          <w:ilvl w:val="0"/>
          <w:numId w:val="6"/>
        </w:numPr>
        <w:spacing w:lineRule="auto" w:line="276" w:before="0" w:after="0"/>
        <w:contextualSpacing/>
        <w:jc w:val="both"/>
        <w:rPr>
          <w:sz w:val="20"/>
          <w:szCs w:val="20"/>
          <w:lang w:bidi="pl-PL"/>
        </w:rPr>
      </w:pPr>
      <w:r>
        <w:rPr>
          <w:sz w:val="20"/>
          <w:szCs w:val="20"/>
          <w:lang w:bidi="pl-PL"/>
        </w:rPr>
        <w:t>zawiera rażąco niską cenę w stosunku do przedmiotu zamówienia (lub)</w:t>
      </w:r>
    </w:p>
    <w:p>
      <w:pPr>
        <w:pStyle w:val="ListParagraph"/>
        <w:numPr>
          <w:ilvl w:val="0"/>
          <w:numId w:val="6"/>
        </w:numPr>
        <w:spacing w:lineRule="auto" w:line="276" w:before="0" w:after="0"/>
        <w:contextualSpacing/>
        <w:jc w:val="both"/>
        <w:rPr>
          <w:sz w:val="20"/>
          <w:szCs w:val="20"/>
          <w:lang w:bidi="pl-PL"/>
        </w:rPr>
      </w:pPr>
      <w:r>
        <w:rPr>
          <w:sz w:val="20"/>
          <w:szCs w:val="20"/>
          <w:lang w:bidi="pl-PL"/>
        </w:rPr>
        <w:t>została złożona przez Wykonawcę wykluczonego z udziału w postępowaniu (lub)</w:t>
      </w:r>
    </w:p>
    <w:p>
      <w:pPr>
        <w:pStyle w:val="ListParagraph"/>
        <w:numPr>
          <w:ilvl w:val="0"/>
          <w:numId w:val="6"/>
        </w:numPr>
        <w:spacing w:lineRule="auto" w:line="276" w:before="0" w:after="0"/>
        <w:contextualSpacing/>
        <w:jc w:val="both"/>
        <w:rPr>
          <w:sz w:val="20"/>
          <w:szCs w:val="20"/>
          <w:lang w:bidi="pl-PL"/>
        </w:rPr>
      </w:pPr>
      <w:r>
        <w:rPr>
          <w:sz w:val="20"/>
          <w:szCs w:val="20"/>
          <w:lang w:bidi="pl-PL"/>
        </w:rPr>
        <w:t>zawiera błędy w obliczeniu ceny (lub)</w:t>
      </w:r>
    </w:p>
    <w:p>
      <w:pPr>
        <w:pStyle w:val="ListParagraph"/>
        <w:numPr>
          <w:ilvl w:val="0"/>
          <w:numId w:val="6"/>
        </w:numPr>
        <w:spacing w:lineRule="auto" w:line="276" w:before="0" w:after="0"/>
        <w:contextualSpacing/>
        <w:jc w:val="both"/>
        <w:rPr>
          <w:sz w:val="20"/>
          <w:szCs w:val="20"/>
          <w:lang w:bidi="pl-PL"/>
        </w:rPr>
      </w:pPr>
      <w:r>
        <w:rPr>
          <w:sz w:val="20"/>
          <w:szCs w:val="20"/>
          <w:lang w:bidi="pl-PL"/>
        </w:rPr>
        <w:t>Wykonawca nie zgodził się na poprawienie omyłek określonych w Zapytaniu.</w:t>
      </w:r>
    </w:p>
    <w:p>
      <w:pPr>
        <w:pStyle w:val="ListParagraph"/>
        <w:spacing w:lineRule="auto" w:line="276" w:before="0" w:after="0"/>
        <w:ind w:left="1211" w:hanging="0"/>
        <w:contextualSpacing/>
        <w:jc w:val="both"/>
        <w:rPr>
          <w:sz w:val="20"/>
          <w:szCs w:val="20"/>
          <w:lang w:bidi="pl-PL"/>
        </w:rPr>
      </w:pPr>
      <w:r>
        <w:rPr>
          <w:sz w:val="20"/>
          <w:szCs w:val="20"/>
          <w:lang w:bidi="pl-PL"/>
        </w:rPr>
      </w:r>
    </w:p>
    <w:p>
      <w:pPr>
        <w:pStyle w:val="Normal"/>
        <w:numPr>
          <w:ilvl w:val="1"/>
          <w:numId w:val="4"/>
        </w:numPr>
        <w:spacing w:lineRule="auto" w:line="276" w:before="0" w:after="0"/>
        <w:ind w:left="993" w:hanging="633"/>
        <w:rPr>
          <w:b/>
          <w:b/>
          <w:sz w:val="20"/>
          <w:szCs w:val="20"/>
          <w:lang w:bidi="pl-PL"/>
        </w:rPr>
      </w:pPr>
      <w:r>
        <w:rPr>
          <w:b/>
          <w:sz w:val="20"/>
          <w:szCs w:val="20"/>
          <w:lang w:bidi="pl-PL"/>
        </w:rPr>
        <w:t>Kryteria oceny ofert i opis sposobu przyznawania punktacji</w:t>
      </w:r>
    </w:p>
    <w:p>
      <w:pPr>
        <w:pStyle w:val="Normal"/>
        <w:spacing w:lineRule="auto" w:line="276" w:before="0" w:after="0"/>
        <w:ind w:left="993" w:hanging="0"/>
        <w:rPr>
          <w:sz w:val="20"/>
          <w:szCs w:val="20"/>
          <w:lang w:bidi="pl-PL"/>
        </w:rPr>
      </w:pPr>
      <w:r>
        <w:rPr>
          <w:sz w:val="20"/>
          <w:szCs w:val="20"/>
          <w:lang w:bidi="pl-PL"/>
        </w:rPr>
        <w:t>Przy wyborze najkorzystniejszej oferty, Zamawiający będzie kierować się ceną.</w:t>
      </w:r>
    </w:p>
    <w:p>
      <w:pPr>
        <w:pStyle w:val="Normal"/>
        <w:spacing w:lineRule="auto" w:line="276" w:before="0" w:after="0"/>
        <w:ind w:left="993" w:hanging="0"/>
        <w:rPr>
          <w:sz w:val="20"/>
          <w:szCs w:val="20"/>
          <w:lang w:bidi="pl-PL"/>
        </w:rPr>
      </w:pPr>
      <w:r>
        <w:rPr>
          <w:sz w:val="20"/>
          <w:szCs w:val="20"/>
          <w:lang w:bidi="pl-PL"/>
        </w:rPr>
        <w:t>Waga kryterium = 100 %.</w:t>
      </w:r>
    </w:p>
    <w:p>
      <w:pPr>
        <w:pStyle w:val="Normal"/>
        <w:spacing w:lineRule="auto" w:line="276" w:before="0" w:after="0"/>
        <w:rPr>
          <w:sz w:val="20"/>
          <w:szCs w:val="20"/>
          <w:lang w:bidi="pl-PL"/>
        </w:rPr>
      </w:pPr>
      <w:r>
        <w:rPr>
          <w:sz w:val="20"/>
          <w:szCs w:val="20"/>
          <w:lang w:bidi="pl-PL"/>
        </w:rPr>
      </w:r>
    </w:p>
    <w:p>
      <w:pPr>
        <w:pStyle w:val="NoSpacing"/>
        <w:spacing w:lineRule="auto" w:line="276"/>
        <w:ind w:left="993" w:right="-284" w:hanging="0"/>
        <w:jc w:val="both"/>
        <w:rPr>
          <w:rFonts w:cs="Tahoma"/>
          <w:b/>
          <w:b/>
          <w:sz w:val="20"/>
          <w:szCs w:val="20"/>
        </w:rPr>
      </w:pPr>
      <w:r>
        <w:rPr>
          <w:rFonts w:cs="Tahoma"/>
          <w:b/>
          <w:sz w:val="20"/>
          <w:szCs w:val="20"/>
        </w:rPr>
        <w:t>Kryterium „Cena oferty”</w:t>
      </w:r>
    </w:p>
    <w:p>
      <w:pPr>
        <w:pStyle w:val="NoSpacing"/>
        <w:spacing w:lineRule="auto" w:line="276"/>
        <w:ind w:left="993" w:right="-284" w:hanging="0"/>
        <w:jc w:val="both"/>
        <w:rPr>
          <w:rFonts w:cs="Tahoma"/>
          <w:sz w:val="20"/>
          <w:szCs w:val="20"/>
        </w:rPr>
      </w:pPr>
      <w:r>
        <w:rPr>
          <w:rFonts w:cs="Tahoma"/>
          <w:sz w:val="20"/>
          <w:szCs w:val="20"/>
        </w:rPr>
        <w:t>Najwyższą liczbę punktów otrzyma oferta zawierająca najniższą cenę, a każda następna odpowiednio zgodnie z poniższym wzorem:</w:t>
      </w:r>
    </w:p>
    <w:p>
      <w:pPr>
        <w:pStyle w:val="NoSpacing"/>
        <w:spacing w:lineRule="auto" w:line="276"/>
        <w:ind w:left="993" w:right="-284" w:hanging="0"/>
        <w:jc w:val="both"/>
        <w:rPr>
          <w:rFonts w:cs="Tahoma"/>
          <w:sz w:val="20"/>
          <w:szCs w:val="20"/>
        </w:rPr>
      </w:pPr>
      <w:r>
        <w:rPr>
          <w:rFonts w:cs="Tahoma"/>
          <w:sz w:val="20"/>
          <w:szCs w:val="20"/>
        </w:rPr>
      </w:r>
    </w:p>
    <w:p>
      <w:pPr>
        <w:pStyle w:val="Normal"/>
        <w:spacing w:lineRule="auto" w:line="240" w:before="0" w:after="160"/>
        <w:ind w:left="993" w:hanging="0"/>
        <w:contextualSpacing/>
        <w:rPr>
          <w:rFonts w:cs="Tahoma"/>
          <w:sz w:val="20"/>
          <w:szCs w:val="20"/>
        </w:rPr>
      </w:pPr>
      <w:r>
        <w:rPr>
          <w:rFonts w:cs="Tahoma"/>
          <w:sz w:val="20"/>
          <w:szCs w:val="20"/>
        </w:rPr>
        <w:t xml:space="preserve">                </w:t>
      </w:r>
      <w:r>
        <w:rPr>
          <w:rFonts w:cs="Tahoma"/>
          <w:sz w:val="20"/>
          <w:szCs w:val="20"/>
        </w:rPr>
        <w:t xml:space="preserve">Cena </w:t>
      </w:r>
      <w:r>
        <w:rPr>
          <w:rFonts w:cs="Tahoma"/>
          <w:sz w:val="20"/>
          <w:szCs w:val="20"/>
          <w:vertAlign w:val="subscript"/>
        </w:rPr>
        <w:t>min</w:t>
      </w:r>
    </w:p>
    <w:p>
      <w:pPr>
        <w:pStyle w:val="Normal"/>
        <w:spacing w:lineRule="auto" w:line="240"/>
        <w:ind w:left="993" w:hanging="0"/>
        <w:rPr>
          <w:rFonts w:cs="Tahoma"/>
          <w:i/>
          <w:i/>
          <w:sz w:val="20"/>
          <w:szCs w:val="20"/>
        </w:rPr>
      </w:pPr>
      <w:r>
        <w:rPr>
          <w:rFonts w:cs="Tahoma"/>
          <w:sz w:val="20"/>
          <w:szCs w:val="20"/>
        </w:rPr>
        <w:t>W</w:t>
      </w:r>
      <w:r>
        <w:rPr>
          <w:rFonts w:cs="Tahoma"/>
          <w:sz w:val="20"/>
          <w:szCs w:val="20"/>
          <w:vertAlign w:val="subscript"/>
        </w:rPr>
        <w:t xml:space="preserve">cena </w:t>
      </w:r>
      <w:r>
        <w:rPr>
          <w:rFonts w:cs="Tahoma"/>
          <w:sz w:val="20"/>
          <w:szCs w:val="20"/>
        </w:rPr>
        <w:t>= -------------------- * 100 pkt.</w:t>
      </w:r>
    </w:p>
    <w:p>
      <w:pPr>
        <w:pStyle w:val="Normal"/>
        <w:spacing w:lineRule="auto" w:line="240" w:before="0" w:after="160"/>
        <w:ind w:left="993" w:hanging="0"/>
        <w:contextualSpacing/>
        <w:rPr>
          <w:rFonts w:cs="Tahoma"/>
          <w:sz w:val="20"/>
          <w:szCs w:val="20"/>
        </w:rPr>
      </w:pPr>
      <w:r>
        <w:rPr>
          <w:rFonts w:cs="Tahoma"/>
          <w:sz w:val="20"/>
          <w:szCs w:val="20"/>
        </w:rPr>
        <w:t xml:space="preserve">               </w:t>
      </w:r>
      <w:r>
        <w:rPr>
          <w:rFonts w:cs="Tahoma"/>
          <w:sz w:val="20"/>
          <w:szCs w:val="20"/>
        </w:rPr>
        <w:t xml:space="preserve">Cena </w:t>
      </w:r>
      <w:r>
        <w:rPr>
          <w:rFonts w:cs="Tahoma"/>
          <w:sz w:val="20"/>
          <w:szCs w:val="20"/>
          <w:vertAlign w:val="subscript"/>
        </w:rPr>
        <w:t>bad</w:t>
      </w:r>
      <w:r>
        <w:rPr>
          <w:rFonts w:cs="Tahoma"/>
          <w:sz w:val="20"/>
          <w:szCs w:val="20"/>
        </w:rPr>
        <w:tab/>
      </w:r>
    </w:p>
    <w:p>
      <w:pPr>
        <w:pStyle w:val="Normal"/>
        <w:spacing w:lineRule="auto" w:line="240" w:before="0" w:after="160"/>
        <w:ind w:left="993" w:hanging="0"/>
        <w:contextualSpacing/>
        <w:rPr>
          <w:rFonts w:cs="Tahoma"/>
          <w:sz w:val="20"/>
          <w:szCs w:val="20"/>
          <w:vertAlign w:val="subscript"/>
        </w:rPr>
      </w:pPr>
      <w:r>
        <w:rPr>
          <w:rFonts w:cs="Tahoma"/>
          <w:sz w:val="20"/>
          <w:szCs w:val="20"/>
          <w:vertAlign w:val="subscript"/>
        </w:rPr>
      </w:r>
    </w:p>
    <w:p>
      <w:pPr>
        <w:pStyle w:val="Normal"/>
        <w:spacing w:lineRule="auto" w:line="276" w:before="0" w:after="160"/>
        <w:ind w:left="993" w:hanging="0"/>
        <w:contextualSpacing/>
        <w:rPr>
          <w:rFonts w:cs="Tahoma"/>
          <w:sz w:val="20"/>
          <w:szCs w:val="20"/>
        </w:rPr>
      </w:pPr>
      <w:r>
        <w:rPr>
          <w:rFonts w:cs="Tahoma"/>
          <w:sz w:val="20"/>
          <w:szCs w:val="20"/>
        </w:rPr>
        <w:t xml:space="preserve">gdzie </w:t>
      </w:r>
    </w:p>
    <w:p>
      <w:pPr>
        <w:pStyle w:val="Normal"/>
        <w:spacing w:lineRule="auto" w:line="276" w:before="0" w:after="160"/>
        <w:ind w:left="993" w:hanging="0"/>
        <w:contextualSpacing/>
        <w:jc w:val="both"/>
        <w:rPr>
          <w:rFonts w:cs="Tahoma"/>
          <w:sz w:val="20"/>
          <w:szCs w:val="20"/>
        </w:rPr>
      </w:pPr>
      <w:r>
        <w:rPr>
          <w:rFonts w:cs="Tahoma"/>
          <w:sz w:val="20"/>
          <w:szCs w:val="20"/>
        </w:rPr>
        <w:t>W</w:t>
      </w:r>
      <w:r>
        <w:rPr>
          <w:rFonts w:cs="Tahoma"/>
          <w:sz w:val="20"/>
          <w:szCs w:val="20"/>
          <w:vertAlign w:val="subscript"/>
        </w:rPr>
        <w:t>cena</w:t>
      </w:r>
      <w:r>
        <w:rPr>
          <w:rFonts w:cs="Tahoma"/>
          <w:sz w:val="20"/>
          <w:szCs w:val="20"/>
        </w:rPr>
        <w:t xml:space="preserve">  – oznacza liczbę punktów uzyskanych w danym kryterium</w:t>
      </w:r>
    </w:p>
    <w:p>
      <w:pPr>
        <w:pStyle w:val="Normal"/>
        <w:spacing w:lineRule="auto" w:line="276" w:before="0" w:after="160"/>
        <w:ind w:left="993" w:hanging="0"/>
        <w:contextualSpacing/>
        <w:jc w:val="both"/>
        <w:rPr>
          <w:rFonts w:cs="Tahoma"/>
          <w:sz w:val="20"/>
          <w:szCs w:val="20"/>
        </w:rPr>
      </w:pPr>
      <w:r>
        <w:rPr>
          <w:rFonts w:cs="Tahoma"/>
          <w:sz w:val="20"/>
          <w:szCs w:val="20"/>
        </w:rPr>
        <w:t xml:space="preserve">Cena </w:t>
      </w:r>
      <w:r>
        <w:rPr>
          <w:rFonts w:cs="Tahoma"/>
          <w:sz w:val="20"/>
          <w:szCs w:val="20"/>
          <w:vertAlign w:val="subscript"/>
        </w:rPr>
        <w:t>min</w:t>
      </w:r>
      <w:r>
        <w:rPr>
          <w:rFonts w:cs="Tahoma"/>
          <w:sz w:val="20"/>
          <w:szCs w:val="20"/>
        </w:rPr>
        <w:t xml:space="preserve"> – oznacza minimalną kwotę zaoferowaną wśród ofert podlegających ocenie</w:t>
      </w:r>
    </w:p>
    <w:p>
      <w:pPr>
        <w:pStyle w:val="Normal"/>
        <w:spacing w:lineRule="auto" w:line="276" w:before="0" w:after="160"/>
        <w:ind w:left="993" w:hanging="0"/>
        <w:contextualSpacing/>
        <w:jc w:val="both"/>
        <w:rPr>
          <w:rFonts w:cs="Tahoma"/>
          <w:sz w:val="20"/>
          <w:szCs w:val="20"/>
        </w:rPr>
      </w:pPr>
      <w:r>
        <w:rPr>
          <w:rFonts w:cs="Tahoma"/>
          <w:sz w:val="20"/>
          <w:szCs w:val="20"/>
        </w:rPr>
        <w:t xml:space="preserve">Cena </w:t>
      </w:r>
      <w:r>
        <w:rPr>
          <w:rFonts w:cs="Tahoma"/>
          <w:sz w:val="20"/>
          <w:szCs w:val="20"/>
          <w:vertAlign w:val="subscript"/>
        </w:rPr>
        <w:t>bad</w:t>
      </w:r>
      <w:r>
        <w:rPr>
          <w:rFonts w:cs="Tahoma"/>
          <w:sz w:val="20"/>
          <w:szCs w:val="20"/>
        </w:rPr>
        <w:t xml:space="preserve"> – oznacza kwotę zaoferowaną w ofercie podlegającej ocenie</w:t>
      </w:r>
    </w:p>
    <w:p>
      <w:pPr>
        <w:pStyle w:val="Normal"/>
        <w:spacing w:lineRule="auto" w:line="276" w:before="0" w:after="160"/>
        <w:ind w:left="993" w:hanging="0"/>
        <w:contextualSpacing/>
        <w:jc w:val="both"/>
        <w:rPr>
          <w:rFonts w:cs="Tahoma"/>
          <w:sz w:val="20"/>
          <w:szCs w:val="20"/>
        </w:rPr>
      </w:pPr>
      <w:r>
        <w:rPr>
          <w:rFonts w:cs="Tahoma"/>
          <w:sz w:val="20"/>
          <w:szCs w:val="20"/>
        </w:rPr>
        <w:t>Waga – oznacza wagę kryterium wyrażoną w procentach</w:t>
      </w:r>
    </w:p>
    <w:p>
      <w:pPr>
        <w:pStyle w:val="Normal"/>
        <w:spacing w:lineRule="auto" w:line="276" w:before="0" w:after="160"/>
        <w:contextualSpacing/>
        <w:jc w:val="both"/>
        <w:rPr>
          <w:rFonts w:cs="Tahoma"/>
          <w:sz w:val="20"/>
          <w:szCs w:val="20"/>
        </w:rPr>
      </w:pPr>
      <w:r>
        <w:rPr>
          <w:rFonts w:cs="Tahoma"/>
          <w:sz w:val="20"/>
          <w:szCs w:val="20"/>
        </w:rPr>
      </w:r>
    </w:p>
    <w:p>
      <w:pPr>
        <w:pStyle w:val="Normal"/>
        <w:spacing w:lineRule="auto" w:line="276" w:before="0" w:after="160"/>
        <w:ind w:left="993" w:hanging="0"/>
        <w:contextualSpacing/>
        <w:rPr>
          <w:rFonts w:cs="Tahoma"/>
          <w:b/>
          <w:b/>
          <w:sz w:val="20"/>
          <w:szCs w:val="20"/>
        </w:rPr>
      </w:pPr>
      <w:r>
        <w:rPr>
          <w:rFonts w:cs="Tahoma"/>
          <w:b/>
          <w:sz w:val="20"/>
          <w:szCs w:val="20"/>
        </w:rPr>
        <w:t>Maksymalnie Zamawiający może przyznać 100 punktów.</w:t>
      </w:r>
    </w:p>
    <w:p>
      <w:pPr>
        <w:pStyle w:val="NoSpacing"/>
        <w:spacing w:lineRule="auto" w:line="276"/>
        <w:ind w:right="-284" w:hanging="0"/>
        <w:rPr>
          <w:rFonts w:cs="Tahoma"/>
          <w:b/>
          <w:b/>
          <w:sz w:val="20"/>
          <w:szCs w:val="20"/>
        </w:rPr>
      </w:pPr>
      <w:r>
        <w:rPr>
          <w:rFonts w:cs="Tahoma"/>
          <w:b/>
          <w:sz w:val="20"/>
          <w:szCs w:val="20"/>
        </w:rPr>
      </w:r>
    </w:p>
    <w:p>
      <w:pPr>
        <w:pStyle w:val="Normal"/>
        <w:numPr>
          <w:ilvl w:val="0"/>
          <w:numId w:val="4"/>
        </w:numPr>
        <w:shd w:val="clear" w:color="auto" w:fill="1F3864" w:themeFill="accent1" w:themeFillShade="80"/>
        <w:spacing w:lineRule="auto" w:line="276" w:before="0" w:after="0"/>
        <w:ind w:left="993" w:hanging="993"/>
        <w:rPr>
          <w:b/>
          <w:b/>
          <w:color w:val="FFFFFF" w:themeColor="background1"/>
          <w:sz w:val="20"/>
          <w:szCs w:val="20"/>
          <w:lang w:bidi="pl-PL"/>
        </w:rPr>
      </w:pPr>
      <w:r>
        <w:rPr>
          <w:b/>
          <w:color w:val="FFFFFF" w:themeColor="background1"/>
          <w:sz w:val="20"/>
          <w:szCs w:val="20"/>
          <w:lang w:bidi="pl-PL"/>
        </w:rPr>
        <w:t>Warunki udziału w postępowaniu oraz wykaz dokumentów niezbędnych do złożenia wraz z ofertą</w:t>
      </w:r>
    </w:p>
    <w:p>
      <w:pPr>
        <w:pStyle w:val="ListParagraph"/>
        <w:spacing w:before="160" w:after="160"/>
        <w:ind w:left="993" w:hanging="0"/>
        <w:contextualSpacing/>
        <w:jc w:val="both"/>
        <w:rPr>
          <w:sz w:val="20"/>
          <w:szCs w:val="20"/>
        </w:rPr>
      </w:pPr>
      <w:r>
        <w:rPr>
          <w:sz w:val="20"/>
          <w:szCs w:val="20"/>
        </w:rPr>
        <w:t>O udzielenie zamówienia mogą ubiegać się Wykonawcy, którzy spełniają określone przez Zamawiającego warunki udziału w postępowaniu.</w:t>
      </w:r>
    </w:p>
    <w:p>
      <w:pPr>
        <w:pStyle w:val="Normal"/>
        <w:numPr>
          <w:ilvl w:val="1"/>
          <w:numId w:val="4"/>
        </w:numPr>
        <w:spacing w:lineRule="auto" w:line="276" w:before="0" w:after="0"/>
        <w:ind w:left="993" w:hanging="633"/>
        <w:jc w:val="both"/>
        <w:rPr>
          <w:b/>
          <w:b/>
          <w:sz w:val="20"/>
          <w:szCs w:val="20"/>
          <w:lang w:bidi="pl-PL"/>
        </w:rPr>
      </w:pPr>
      <w:r>
        <w:rPr>
          <w:b/>
          <w:sz w:val="20"/>
          <w:szCs w:val="20"/>
          <w:lang w:bidi="pl-PL"/>
        </w:rPr>
        <w:t>U</w:t>
      </w:r>
      <w:r>
        <w:rPr>
          <w:b/>
          <w:sz w:val="20"/>
          <w:szCs w:val="20"/>
        </w:rPr>
        <w:t>prawnienia do wykonywania określonej działalności lub czynności</w:t>
      </w:r>
      <w:r>
        <w:rPr>
          <w:b/>
          <w:sz w:val="20"/>
          <w:szCs w:val="20"/>
          <w:lang w:bidi="pl-PL"/>
        </w:rPr>
        <w:t xml:space="preserve"> </w:t>
      </w:r>
    </w:p>
    <w:p>
      <w:pPr>
        <w:pStyle w:val="Normal"/>
        <w:spacing w:lineRule="auto" w:line="276" w:before="0" w:after="0"/>
        <w:ind w:left="993" w:hanging="0"/>
        <w:jc w:val="both"/>
        <w:rPr>
          <w:rFonts w:ascii="Calibri" w:hAnsi="Calibri" w:cs="Calibri"/>
          <w:b/>
          <w:b/>
          <w:sz w:val="20"/>
          <w:szCs w:val="20"/>
          <w:lang w:bidi="pl-PL"/>
        </w:rPr>
      </w:pPr>
      <w:r>
        <w:rPr>
          <w:sz w:val="20"/>
          <w:szCs w:val="20"/>
        </w:rPr>
        <w:t xml:space="preserve">Do udziału w postępowaniu zamawiający dopuści Wykonawców, którzy złożą oświadczenie, iż posiadają uprawnienia do wykonywania określonej działalności lub czynności, jeżeli przepisy prawa nakładają obowiązek ich posiadania. Spełnienie warunku weryfikowane będzie na podstawie </w:t>
      </w:r>
      <w:r>
        <w:rPr>
          <w:rFonts w:cs="Calibri"/>
          <w:sz w:val="20"/>
          <w:szCs w:val="20"/>
        </w:rPr>
        <w:t>oświadczenia stanowiącego element formularza oferty.</w:t>
      </w:r>
    </w:p>
    <w:p>
      <w:pPr>
        <w:pStyle w:val="Normal"/>
        <w:numPr>
          <w:ilvl w:val="1"/>
          <w:numId w:val="4"/>
        </w:numPr>
        <w:spacing w:lineRule="auto" w:line="276" w:before="0" w:after="0"/>
        <w:ind w:left="993" w:hanging="633"/>
        <w:jc w:val="both"/>
        <w:rPr>
          <w:rFonts w:ascii="Calibri" w:hAnsi="Calibri" w:cs="Calibri"/>
          <w:b/>
          <w:b/>
          <w:sz w:val="20"/>
          <w:szCs w:val="20"/>
          <w:lang w:bidi="pl-PL"/>
        </w:rPr>
      </w:pPr>
      <w:r>
        <w:rPr>
          <w:rFonts w:cs="Calibri"/>
          <w:b/>
          <w:sz w:val="20"/>
          <w:szCs w:val="20"/>
          <w:lang w:bidi="pl-PL"/>
        </w:rPr>
        <w:t>Potencjał techniczny oraz doświadczenie</w:t>
      </w:r>
    </w:p>
    <w:p>
      <w:pPr>
        <w:pStyle w:val="ListParagraph"/>
        <w:numPr>
          <w:ilvl w:val="0"/>
          <w:numId w:val="9"/>
        </w:numPr>
        <w:tabs>
          <w:tab w:val="clear" w:pos="708"/>
          <w:tab w:val="left" w:pos="993" w:leader="none"/>
        </w:tabs>
        <w:spacing w:lineRule="auto" w:line="276" w:before="0" w:after="0"/>
        <w:contextualSpacing/>
        <w:jc w:val="both"/>
        <w:rPr>
          <w:rFonts w:ascii="Calibri" w:hAnsi="Calibri" w:cs="Calibri"/>
          <w:sz w:val="20"/>
          <w:szCs w:val="20"/>
        </w:rPr>
      </w:pPr>
      <w:r>
        <w:rPr>
          <w:rFonts w:cs="Calibri"/>
          <w:sz w:val="20"/>
          <w:szCs w:val="20"/>
        </w:rPr>
        <w:t>Do udziału w postępowaniu Zamawiający dopuści Wykonawców, którzy:</w:t>
      </w:r>
    </w:p>
    <w:p>
      <w:pPr>
        <w:pStyle w:val="ListParagraph"/>
        <w:numPr>
          <w:ilvl w:val="0"/>
          <w:numId w:val="14"/>
        </w:numPr>
        <w:spacing w:lineRule="auto" w:line="276" w:before="0" w:after="0"/>
        <w:ind w:left="1644" w:hanging="340"/>
        <w:contextualSpacing/>
        <w:jc w:val="both"/>
        <w:rPr>
          <w:rFonts w:ascii="Calibri" w:hAnsi="Calibri" w:cs="Calibri"/>
          <w:sz w:val="20"/>
          <w:szCs w:val="20"/>
        </w:rPr>
      </w:pPr>
      <w:r>
        <w:rPr>
          <w:rFonts w:cs="Calibri"/>
          <w:sz w:val="20"/>
          <w:szCs w:val="20"/>
        </w:rPr>
        <w:t>Nie podlegają wykluczeniu z przyczyn opisanych w niniejszym Zapytaniu</w:t>
      </w:r>
    </w:p>
    <w:p>
      <w:pPr>
        <w:pStyle w:val="ListParagraph"/>
        <w:numPr>
          <w:ilvl w:val="0"/>
          <w:numId w:val="14"/>
        </w:numPr>
        <w:spacing w:lineRule="auto" w:line="276" w:before="0" w:after="0"/>
        <w:ind w:left="1644" w:hanging="340"/>
        <w:contextualSpacing/>
        <w:jc w:val="both"/>
        <w:rPr>
          <w:rFonts w:ascii="Calibri" w:hAnsi="Calibri" w:cs="Calibri"/>
          <w:sz w:val="20"/>
          <w:szCs w:val="20"/>
        </w:rPr>
      </w:pPr>
      <w:r>
        <w:rPr>
          <w:rFonts w:cs="Calibri"/>
          <w:sz w:val="20"/>
          <w:szCs w:val="20"/>
        </w:rPr>
        <w:t>posiadają niezbędną wiedzę i doświadczenie, tj. w okresie ostatnich 3 lat przed wszczęciem procedury, a jeżeli okres prowadzenia działalności jest krótszy, w tym okresie, wykonali w sposób należyty co najmniej.:</w:t>
      </w:r>
    </w:p>
    <w:p>
      <w:pPr>
        <w:pStyle w:val="ListParagraph"/>
        <w:spacing w:lineRule="auto" w:line="276" w:before="0" w:after="0"/>
        <w:ind w:left="1644" w:hanging="0"/>
        <w:contextualSpacing/>
        <w:jc w:val="both"/>
        <w:rPr>
          <w:rFonts w:ascii="Calibri" w:hAnsi="Calibri" w:cs="Calibri"/>
          <w:sz w:val="20"/>
          <w:szCs w:val="20"/>
        </w:rPr>
      </w:pPr>
      <w:r>
        <w:rPr>
          <w:rFonts w:cs="Calibri"/>
          <w:sz w:val="20"/>
          <w:szCs w:val="20"/>
        </w:rPr>
        <w:t>- 2 usługi w zakresie wykonania dokumentacji projektowej dla budynków użyteczności publicznej o wartości inwestycji min. 1.000.000,00 zł każda w tym min. 1 usługę w obiektach o ruchu ciągłym, np. szpitalach, domach pomocy;</w:t>
      </w:r>
    </w:p>
    <w:p>
      <w:pPr>
        <w:pStyle w:val="ListParagraph"/>
        <w:spacing w:lineRule="auto" w:line="276" w:before="0" w:after="0"/>
        <w:ind w:left="1644" w:hanging="0"/>
        <w:contextualSpacing/>
        <w:jc w:val="both"/>
        <w:rPr>
          <w:rFonts w:ascii="Calibri" w:hAnsi="Calibri" w:cs="Calibri"/>
          <w:sz w:val="20"/>
          <w:szCs w:val="20"/>
        </w:rPr>
      </w:pPr>
      <w:r>
        <w:rPr>
          <w:rFonts w:cs="Calibri"/>
          <w:sz w:val="20"/>
          <w:szCs w:val="20"/>
        </w:rPr>
      </w:r>
    </w:p>
    <w:p>
      <w:pPr>
        <w:pStyle w:val="Normal"/>
        <w:spacing w:lineRule="auto" w:line="276" w:before="0" w:after="0"/>
        <w:ind w:left="1353" w:hanging="0"/>
        <w:jc w:val="both"/>
        <w:rPr>
          <w:rFonts w:ascii="Calibri" w:hAnsi="Calibri" w:cs="Calibri"/>
          <w:b/>
          <w:b/>
          <w:i/>
          <w:i/>
          <w:sz w:val="20"/>
          <w:szCs w:val="20"/>
        </w:rPr>
      </w:pPr>
      <w:r>
        <w:rPr>
          <w:rFonts w:cs="Calibri"/>
          <w:b/>
          <w:i/>
          <w:sz w:val="20"/>
          <w:szCs w:val="20"/>
        </w:rPr>
        <w:t xml:space="preserve">[Spełnienie ww. warunku będzie weryfikowane na podstawie wypełnionego Załącznika nr 7 – Wykaz Usług, a także dowodów potwierdzających należyte wykonanie usług wymienionych w załączniku </w:t>
      </w:r>
      <w:bookmarkStart w:id="3" w:name="_GoBack"/>
      <w:bookmarkEnd w:id="3"/>
      <w:r>
        <w:rPr>
          <w:rFonts w:cs="Calibri"/>
          <w:b/>
          <w:i/>
          <w:sz w:val="20"/>
          <w:szCs w:val="20"/>
        </w:rPr>
        <w:t>– w postaci na przykład referencji, umowy wraz z protokołem potwierdzającym jej należyte wykonanie etc.]</w:t>
      </w:r>
    </w:p>
    <w:p>
      <w:pPr>
        <w:pStyle w:val="ListParagraph"/>
        <w:spacing w:lineRule="auto" w:line="276" w:before="0" w:after="0"/>
        <w:ind w:left="1353" w:hanging="0"/>
        <w:contextualSpacing/>
        <w:jc w:val="both"/>
        <w:rPr>
          <w:rFonts w:ascii="Calibri" w:hAnsi="Calibri" w:cs="Calibri"/>
          <w:sz w:val="20"/>
          <w:szCs w:val="20"/>
        </w:rPr>
      </w:pPr>
      <w:r>
        <w:rPr>
          <w:rFonts w:cs="Calibri"/>
          <w:sz w:val="20"/>
          <w:szCs w:val="20"/>
        </w:rPr>
      </w:r>
    </w:p>
    <w:p>
      <w:pPr>
        <w:pStyle w:val="ListParagraph"/>
        <w:numPr>
          <w:ilvl w:val="0"/>
          <w:numId w:val="14"/>
        </w:numPr>
        <w:spacing w:lineRule="auto" w:line="276" w:before="0" w:after="0"/>
        <w:ind w:left="1644" w:hanging="340"/>
        <w:contextualSpacing/>
        <w:jc w:val="both"/>
        <w:rPr>
          <w:rFonts w:ascii="Calibri" w:hAnsi="Calibri" w:cs="Calibri"/>
          <w:sz w:val="20"/>
          <w:szCs w:val="20"/>
        </w:rPr>
      </w:pPr>
      <w:r>
        <w:rPr>
          <w:rFonts w:cs="Calibri"/>
          <w:sz w:val="20"/>
          <w:szCs w:val="20"/>
        </w:rPr>
        <w:t>akceptują treść zapytania bez zastrzeżeń – złożenie oferty jest uważane za akceptację treści zapytania w tym istotnych postanowień Umowy o treści stanowiącej Załącznik nr 2 do niniejszego Zaproszenia.</w:t>
      </w:r>
    </w:p>
    <w:p>
      <w:pPr>
        <w:pStyle w:val="ListParagraph"/>
        <w:numPr>
          <w:ilvl w:val="0"/>
          <w:numId w:val="14"/>
        </w:numPr>
        <w:spacing w:lineRule="auto" w:line="276" w:before="0" w:after="0"/>
        <w:ind w:left="1644" w:hanging="340"/>
        <w:contextualSpacing/>
        <w:jc w:val="both"/>
        <w:rPr>
          <w:rFonts w:ascii="Calibri" w:hAnsi="Calibri" w:cs="Calibri"/>
          <w:sz w:val="20"/>
          <w:szCs w:val="20"/>
        </w:rPr>
      </w:pPr>
      <w:r>
        <w:rPr>
          <w:rFonts w:cs="Calibri"/>
          <w:sz w:val="20"/>
          <w:szCs w:val="20"/>
        </w:rPr>
        <w:t>Złożą ważną ofertę w terminie wyznaczonym do składania ofert</w:t>
      </w:r>
    </w:p>
    <w:p>
      <w:pPr>
        <w:pStyle w:val="ListParagraph"/>
        <w:spacing w:lineRule="auto" w:line="276" w:before="0" w:after="0"/>
        <w:ind w:left="1353" w:hanging="0"/>
        <w:contextualSpacing/>
        <w:jc w:val="both"/>
        <w:rPr>
          <w:rFonts w:ascii="Calibri" w:hAnsi="Calibri" w:cs="Calibri"/>
          <w:sz w:val="20"/>
          <w:szCs w:val="20"/>
        </w:rPr>
      </w:pPr>
      <w:r>
        <w:rPr>
          <w:rFonts w:cs="Calibri"/>
          <w:sz w:val="20"/>
          <w:szCs w:val="20"/>
        </w:rPr>
      </w:r>
    </w:p>
    <w:p>
      <w:pPr>
        <w:pStyle w:val="ListParagraph"/>
        <w:numPr>
          <w:ilvl w:val="0"/>
          <w:numId w:val="9"/>
        </w:numPr>
        <w:tabs>
          <w:tab w:val="clear" w:pos="708"/>
          <w:tab w:val="left" w:pos="993" w:leader="none"/>
        </w:tabs>
        <w:spacing w:lineRule="auto" w:line="276" w:before="0" w:after="0"/>
        <w:contextualSpacing/>
        <w:jc w:val="both"/>
        <w:textAlignment w:val="baseline"/>
        <w:rPr>
          <w:rFonts w:ascii="Calibri" w:hAnsi="Calibri" w:cs="Calibri"/>
          <w:sz w:val="20"/>
          <w:szCs w:val="20"/>
        </w:rPr>
      </w:pPr>
      <w:r>
        <w:rPr>
          <w:rFonts w:cs="Calibri"/>
          <w:b/>
          <w:sz w:val="20"/>
          <w:szCs w:val="20"/>
        </w:rPr>
        <w:t>Wykaz dokumentów, jakie muszą dostarczyć Wykonawcy:</w:t>
      </w:r>
    </w:p>
    <w:p>
      <w:pPr>
        <w:pStyle w:val="ListParagraph"/>
        <w:numPr>
          <w:ilvl w:val="0"/>
          <w:numId w:val="15"/>
        </w:numPr>
        <w:tabs>
          <w:tab w:val="clear" w:pos="708"/>
          <w:tab w:val="left" w:pos="993" w:leader="none"/>
        </w:tabs>
        <w:spacing w:lineRule="auto" w:line="276" w:before="0" w:after="0"/>
        <w:contextualSpacing/>
        <w:jc w:val="both"/>
        <w:textAlignment w:val="baseline"/>
        <w:rPr>
          <w:rFonts w:ascii="Calibri" w:hAnsi="Calibri" w:cs="Calibri"/>
          <w:sz w:val="20"/>
          <w:szCs w:val="20"/>
        </w:rPr>
      </w:pPr>
      <w:r>
        <w:rPr>
          <w:rFonts w:cs="Calibri"/>
          <w:sz w:val="20"/>
          <w:szCs w:val="20"/>
        </w:rPr>
        <w:t>Wypełniony i podpisany formularz ofertowy – Załącznik nr 1 do Zapytania;</w:t>
      </w:r>
    </w:p>
    <w:p>
      <w:pPr>
        <w:pStyle w:val="ListParagraph"/>
        <w:numPr>
          <w:ilvl w:val="0"/>
          <w:numId w:val="15"/>
        </w:numPr>
        <w:tabs>
          <w:tab w:val="clear" w:pos="708"/>
          <w:tab w:val="left" w:pos="993" w:leader="none"/>
        </w:tabs>
        <w:spacing w:lineRule="auto" w:line="276" w:before="0" w:after="0"/>
        <w:contextualSpacing/>
        <w:jc w:val="both"/>
        <w:textAlignment w:val="baseline"/>
        <w:rPr>
          <w:rFonts w:ascii="Calibri" w:hAnsi="Calibri" w:cs="Calibri"/>
          <w:sz w:val="20"/>
          <w:szCs w:val="20"/>
        </w:rPr>
      </w:pPr>
      <w:r>
        <w:rPr>
          <w:rFonts w:cs="Calibri"/>
          <w:sz w:val="20"/>
          <w:szCs w:val="20"/>
        </w:rPr>
        <w:t>Dowody potwierdzające spełnienie warunków udziału w postępowaniu opisanych w pkt. 1 a) powyżej;</w:t>
      </w:r>
    </w:p>
    <w:p>
      <w:pPr>
        <w:pStyle w:val="ListParagraph"/>
        <w:numPr>
          <w:ilvl w:val="0"/>
          <w:numId w:val="15"/>
        </w:numPr>
        <w:tabs>
          <w:tab w:val="clear" w:pos="708"/>
          <w:tab w:val="left" w:pos="993" w:leader="none"/>
        </w:tabs>
        <w:spacing w:lineRule="auto" w:line="276" w:before="0" w:after="0"/>
        <w:contextualSpacing/>
        <w:jc w:val="both"/>
        <w:textAlignment w:val="baseline"/>
        <w:rPr>
          <w:rFonts w:ascii="Calibri" w:hAnsi="Calibri" w:cs="Calibri"/>
          <w:sz w:val="20"/>
          <w:szCs w:val="20"/>
        </w:rPr>
      </w:pPr>
      <w:r>
        <w:rPr>
          <w:rFonts w:cs="Calibri"/>
          <w:sz w:val="20"/>
          <w:szCs w:val="20"/>
        </w:rPr>
        <w:t>Dowód uiszczenia wadium</w:t>
      </w:r>
    </w:p>
    <w:p>
      <w:pPr>
        <w:pStyle w:val="ListParagraph"/>
        <w:numPr>
          <w:ilvl w:val="0"/>
          <w:numId w:val="15"/>
        </w:numPr>
        <w:tabs>
          <w:tab w:val="clear" w:pos="708"/>
          <w:tab w:val="left" w:pos="993" w:leader="none"/>
        </w:tabs>
        <w:spacing w:lineRule="auto" w:line="276" w:before="0" w:after="0"/>
        <w:contextualSpacing/>
        <w:jc w:val="both"/>
        <w:textAlignment w:val="baseline"/>
        <w:rPr>
          <w:rFonts w:ascii="Calibri" w:hAnsi="Calibri" w:cs="Calibri"/>
          <w:sz w:val="20"/>
          <w:szCs w:val="20"/>
        </w:rPr>
      </w:pPr>
      <w:r>
        <w:rPr>
          <w:rFonts w:cs="Calibri"/>
          <w:sz w:val="20"/>
          <w:szCs w:val="20"/>
        </w:rPr>
        <w:t>Wypełniony i podpisany wykaz usług (załącznik nr 7)</w:t>
      </w:r>
    </w:p>
    <w:p>
      <w:pPr>
        <w:pStyle w:val="ListParagraph"/>
        <w:tabs>
          <w:tab w:val="clear" w:pos="708"/>
          <w:tab w:val="left" w:pos="993" w:leader="none"/>
        </w:tabs>
        <w:spacing w:lineRule="auto" w:line="276" w:before="0" w:after="0"/>
        <w:ind w:left="1713" w:hanging="0"/>
        <w:contextualSpacing/>
        <w:jc w:val="both"/>
        <w:textAlignment w:val="baseline"/>
        <w:rPr>
          <w:rFonts w:ascii="Arial Narrow" w:hAnsi="Arial Narrow"/>
          <w:szCs w:val="24"/>
        </w:rPr>
      </w:pPr>
      <w:r>
        <w:rPr>
          <w:rFonts w:ascii="Arial Narrow" w:hAnsi="Arial Narrow"/>
          <w:szCs w:val="24"/>
        </w:rPr>
      </w:r>
    </w:p>
    <w:p>
      <w:pPr>
        <w:pStyle w:val="ListParagraph"/>
        <w:numPr>
          <w:ilvl w:val="1"/>
          <w:numId w:val="4"/>
        </w:numPr>
        <w:spacing w:lineRule="auto" w:line="276" w:before="0" w:after="0"/>
        <w:contextualSpacing/>
        <w:jc w:val="both"/>
        <w:rPr>
          <w:b/>
          <w:b/>
          <w:sz w:val="20"/>
          <w:szCs w:val="20"/>
          <w:lang w:bidi="pl-PL"/>
        </w:rPr>
      </w:pPr>
      <w:r>
        <w:rPr>
          <w:b/>
          <w:sz w:val="20"/>
          <w:szCs w:val="20"/>
          <w:lang w:bidi="pl-PL"/>
        </w:rPr>
        <w:t xml:space="preserve"> </w:t>
      </w:r>
      <w:r>
        <w:rPr>
          <w:b/>
          <w:sz w:val="20"/>
          <w:szCs w:val="20"/>
          <w:lang w:bidi="pl-PL"/>
        </w:rPr>
        <w:t>Sytuacja ekonomiczna i finansowa</w:t>
      </w:r>
    </w:p>
    <w:p>
      <w:pPr>
        <w:pStyle w:val="ListParagraph"/>
        <w:numPr>
          <w:ilvl w:val="2"/>
          <w:numId w:val="4"/>
        </w:numPr>
        <w:spacing w:lineRule="auto" w:line="276" w:before="0" w:after="0"/>
        <w:contextualSpacing/>
        <w:jc w:val="both"/>
        <w:rPr>
          <w:b/>
          <w:b/>
          <w:sz w:val="20"/>
          <w:szCs w:val="20"/>
          <w:lang w:bidi="pl-PL"/>
        </w:rPr>
      </w:pPr>
      <w:r>
        <w:rPr>
          <w:sz w:val="20"/>
          <w:szCs w:val="20"/>
          <w:lang w:bidi="pl-PL"/>
        </w:rPr>
        <w:t>Do udziału w postępowaniu Zamawiający dopuści podmioty, które złożą oświadczenie, iż ich sytuacja ekonomiczna i finansowa umożliwia realizację przedmiotu zamówienia. Spełnienie warunku weryfikowane będzie na podstawie oświadczenia stanowiącego element Formularza Oferty.</w:t>
      </w:r>
    </w:p>
    <w:p>
      <w:pPr>
        <w:pStyle w:val="ListParagraph"/>
        <w:numPr>
          <w:ilvl w:val="2"/>
          <w:numId w:val="4"/>
        </w:numPr>
        <w:spacing w:lineRule="auto" w:line="276" w:before="0" w:after="0"/>
        <w:contextualSpacing/>
        <w:jc w:val="both"/>
        <w:rPr>
          <w:b/>
          <w:b/>
          <w:sz w:val="20"/>
          <w:szCs w:val="20"/>
          <w:lang w:bidi="pl-PL"/>
        </w:rPr>
      </w:pPr>
      <w:r>
        <w:rPr>
          <w:sz w:val="20"/>
          <w:szCs w:val="20"/>
        </w:rPr>
        <w:t xml:space="preserve">Wykonawca zobowiązany jest do wniesienia wadium w kwocie </w:t>
      </w:r>
      <w:r>
        <w:rPr>
          <w:b/>
          <w:bCs/>
          <w:color w:val="000000"/>
          <w:sz w:val="20"/>
          <w:szCs w:val="20"/>
        </w:rPr>
        <w:t>2.000,00</w:t>
      </w:r>
      <w:r>
        <w:rPr>
          <w:b/>
          <w:bCs/>
          <w:color w:val="C9211E"/>
          <w:sz w:val="20"/>
          <w:szCs w:val="20"/>
        </w:rPr>
        <w:t xml:space="preserve"> </w:t>
      </w:r>
      <w:r>
        <w:rPr>
          <w:b/>
          <w:bCs/>
          <w:color w:val="000000"/>
          <w:sz w:val="20"/>
          <w:szCs w:val="20"/>
        </w:rPr>
        <w:t>zł</w:t>
      </w:r>
      <w:r>
        <w:rPr>
          <w:b/>
          <w:bCs/>
          <w:sz w:val="20"/>
          <w:szCs w:val="20"/>
        </w:rPr>
        <w:t xml:space="preserve"> </w:t>
      </w:r>
      <w:r>
        <w:rPr>
          <w:sz w:val="20"/>
          <w:szCs w:val="20"/>
        </w:rPr>
        <w:t xml:space="preserve">(dwa tysiące złotych) najpóźniej w terminie zgodnym z terminem składania ofert. </w:t>
      </w:r>
    </w:p>
    <w:p>
      <w:pPr>
        <w:pStyle w:val="ListParagraph"/>
        <w:numPr>
          <w:ilvl w:val="2"/>
          <w:numId w:val="4"/>
        </w:numPr>
        <w:spacing w:lineRule="auto" w:line="276" w:before="0" w:after="0"/>
        <w:contextualSpacing/>
        <w:jc w:val="both"/>
        <w:rPr>
          <w:b/>
          <w:b/>
          <w:sz w:val="20"/>
          <w:szCs w:val="20"/>
          <w:lang w:bidi="pl-PL"/>
        </w:rPr>
      </w:pPr>
      <w:r>
        <w:rPr>
          <w:sz w:val="20"/>
          <w:szCs w:val="20"/>
        </w:rPr>
        <w:t xml:space="preserve">Wadium wnosi się na cały okres związania ofertą. </w:t>
      </w:r>
    </w:p>
    <w:p>
      <w:pPr>
        <w:pStyle w:val="ListParagraph"/>
        <w:numPr>
          <w:ilvl w:val="0"/>
          <w:numId w:val="12"/>
        </w:numPr>
        <w:spacing w:lineRule="auto" w:line="276" w:before="0" w:after="0"/>
        <w:contextualSpacing/>
        <w:jc w:val="both"/>
        <w:rPr>
          <w:b/>
          <w:b/>
          <w:sz w:val="20"/>
          <w:szCs w:val="20"/>
          <w:lang w:bidi="pl-PL"/>
        </w:rPr>
      </w:pPr>
      <w:r>
        <w:rPr>
          <w:sz w:val="20"/>
          <w:szCs w:val="20"/>
        </w:rPr>
        <w:t xml:space="preserve">w gotówce do kasy Zamawiającego, </w:t>
      </w:r>
    </w:p>
    <w:p>
      <w:pPr>
        <w:pStyle w:val="ListParagraph"/>
        <w:numPr>
          <w:ilvl w:val="0"/>
          <w:numId w:val="12"/>
        </w:numPr>
        <w:spacing w:lineRule="auto" w:line="276" w:before="0" w:after="0"/>
        <w:contextualSpacing/>
        <w:jc w:val="both"/>
        <w:rPr>
          <w:b/>
          <w:b/>
          <w:sz w:val="20"/>
          <w:szCs w:val="20"/>
          <w:lang w:bidi="pl-PL"/>
        </w:rPr>
      </w:pPr>
      <w:r>
        <w:rPr>
          <w:sz w:val="20"/>
          <w:szCs w:val="20"/>
        </w:rPr>
        <w:t xml:space="preserve">w pieniądzu przelewem na rachunek bankowy Zamawiającego: 62 1020 1332 0000 1202 0037 7184 - Z dopiskiem „Wadium- znak sprawy </w:t>
      </w:r>
      <w:r>
        <w:rPr>
          <w:b/>
          <w:bCs/>
          <w:sz w:val="20"/>
          <w:szCs w:val="20"/>
        </w:rPr>
        <w:t xml:space="preserve">ZO 01/22” </w:t>
      </w:r>
    </w:p>
    <w:p>
      <w:pPr>
        <w:pStyle w:val="ListParagraph"/>
        <w:numPr>
          <w:ilvl w:val="2"/>
          <w:numId w:val="4"/>
        </w:numPr>
        <w:spacing w:lineRule="auto" w:line="276" w:before="0" w:after="0"/>
        <w:contextualSpacing/>
        <w:jc w:val="both"/>
        <w:rPr>
          <w:b/>
          <w:b/>
          <w:sz w:val="20"/>
          <w:szCs w:val="20"/>
          <w:lang w:bidi="pl-PL"/>
        </w:rPr>
      </w:pPr>
      <w:r>
        <w:rPr>
          <w:sz w:val="20"/>
          <w:szCs w:val="20"/>
        </w:rPr>
        <w:t xml:space="preserve">Do oferty należy dołączyć potwierdzenie wniesienia wadium. </w:t>
      </w:r>
    </w:p>
    <w:p>
      <w:pPr>
        <w:pStyle w:val="ListParagraph"/>
        <w:numPr>
          <w:ilvl w:val="2"/>
          <w:numId w:val="4"/>
        </w:numPr>
        <w:spacing w:lineRule="auto" w:line="276" w:before="0" w:after="0"/>
        <w:contextualSpacing/>
        <w:jc w:val="both"/>
        <w:rPr>
          <w:b/>
          <w:b/>
          <w:sz w:val="20"/>
          <w:szCs w:val="20"/>
          <w:lang w:bidi="pl-PL"/>
        </w:rPr>
      </w:pPr>
      <w:r>
        <w:rPr>
          <w:sz w:val="20"/>
          <w:szCs w:val="20"/>
        </w:rPr>
        <w:t xml:space="preserve">Zamawiający odrzuci ofertę Wykonawcy, który nie wniósł wadium lub wniósł wadium w sposób nieprawidłowy. </w:t>
      </w:r>
    </w:p>
    <w:p>
      <w:pPr>
        <w:pStyle w:val="ListParagraph"/>
        <w:numPr>
          <w:ilvl w:val="2"/>
          <w:numId w:val="4"/>
        </w:numPr>
        <w:spacing w:lineRule="auto" w:line="276" w:before="0" w:after="0"/>
        <w:contextualSpacing/>
        <w:jc w:val="both"/>
        <w:rPr>
          <w:b/>
          <w:b/>
          <w:sz w:val="20"/>
          <w:szCs w:val="20"/>
          <w:lang w:bidi="pl-PL"/>
        </w:rPr>
      </w:pPr>
      <w:r>
        <w:rPr>
          <w:sz w:val="20"/>
          <w:szCs w:val="20"/>
        </w:rPr>
        <w:t xml:space="preserve">Zamawiający zatrzyma wadium, jeżeli Wykonawca, którego oferta została wybrana: </w:t>
      </w:r>
    </w:p>
    <w:p>
      <w:pPr>
        <w:pStyle w:val="ListParagraph"/>
        <w:numPr>
          <w:ilvl w:val="0"/>
          <w:numId w:val="10"/>
        </w:numPr>
        <w:spacing w:lineRule="auto" w:line="276" w:before="0" w:after="0"/>
        <w:contextualSpacing/>
        <w:jc w:val="both"/>
        <w:rPr>
          <w:b/>
          <w:b/>
          <w:sz w:val="20"/>
          <w:szCs w:val="20"/>
          <w:lang w:bidi="pl-PL"/>
        </w:rPr>
      </w:pPr>
      <w:r>
        <w:rPr>
          <w:sz w:val="20"/>
          <w:szCs w:val="20"/>
        </w:rPr>
        <w:t xml:space="preserve">odmówi podpisania umowy na warunkach określonych w ofercie, </w:t>
      </w:r>
    </w:p>
    <w:p>
      <w:pPr>
        <w:pStyle w:val="ListParagraph"/>
        <w:numPr>
          <w:ilvl w:val="0"/>
          <w:numId w:val="10"/>
        </w:numPr>
        <w:spacing w:lineRule="auto" w:line="276" w:before="0" w:after="0"/>
        <w:contextualSpacing/>
        <w:jc w:val="both"/>
        <w:rPr>
          <w:b/>
          <w:b/>
          <w:bCs/>
          <w:sz w:val="20"/>
          <w:szCs w:val="20"/>
        </w:rPr>
      </w:pPr>
      <w:r>
        <w:rPr>
          <w:sz w:val="20"/>
          <w:szCs w:val="20"/>
        </w:rPr>
        <w:t xml:space="preserve"> </w:t>
      </w:r>
      <w:r>
        <w:rPr>
          <w:sz w:val="20"/>
          <w:szCs w:val="20"/>
        </w:rPr>
        <w:t xml:space="preserve">zawarcie umowy stanie się niemożliwe z przyczyn leżących po stronie Wykonawcy. </w:t>
      </w:r>
    </w:p>
    <w:p>
      <w:pPr>
        <w:pStyle w:val="ListParagraph"/>
        <w:numPr>
          <w:ilvl w:val="2"/>
          <w:numId w:val="4"/>
        </w:numPr>
        <w:spacing w:lineRule="auto" w:line="276" w:before="0" w:after="0"/>
        <w:contextualSpacing/>
        <w:jc w:val="both"/>
        <w:rPr>
          <w:bCs/>
          <w:sz w:val="20"/>
          <w:szCs w:val="20"/>
        </w:rPr>
      </w:pPr>
      <w:r>
        <w:rPr>
          <w:bCs/>
          <w:sz w:val="20"/>
          <w:szCs w:val="20"/>
        </w:rPr>
        <w:t>Zamawiający zwróci wadium wszystkim Wykonawcom których oferty nie zostały uznane za najkorzystniejsze – w terminie 7 dni licząc od dnia wyboru oferty najkorzystniejszej.</w:t>
      </w:r>
    </w:p>
    <w:p>
      <w:pPr>
        <w:pStyle w:val="Normal"/>
        <w:spacing w:lineRule="auto" w:line="276" w:before="0" w:after="0"/>
        <w:jc w:val="both"/>
        <w:rPr>
          <w:sz w:val="20"/>
          <w:szCs w:val="20"/>
          <w:lang w:bidi="pl-PL"/>
        </w:rPr>
      </w:pPr>
      <w:r>
        <w:rPr>
          <w:sz w:val="20"/>
          <w:szCs w:val="20"/>
          <w:lang w:bidi="pl-PL"/>
        </w:rPr>
      </w:r>
    </w:p>
    <w:p>
      <w:pPr>
        <w:pStyle w:val="Normal"/>
        <w:numPr>
          <w:ilvl w:val="1"/>
          <w:numId w:val="4"/>
        </w:numPr>
        <w:spacing w:lineRule="auto" w:line="276" w:before="0" w:after="0"/>
        <w:ind w:left="993" w:hanging="633"/>
        <w:jc w:val="both"/>
        <w:rPr>
          <w:b/>
          <w:b/>
          <w:sz w:val="20"/>
          <w:szCs w:val="20"/>
          <w:lang w:bidi="pl-PL"/>
        </w:rPr>
      </w:pPr>
      <w:r>
        <w:rPr>
          <w:b/>
          <w:sz w:val="20"/>
          <w:szCs w:val="20"/>
          <w:lang w:bidi="pl-PL"/>
        </w:rPr>
        <w:t>Wykluczenia</w:t>
      </w:r>
    </w:p>
    <w:p>
      <w:pPr>
        <w:pStyle w:val="ListParagraph"/>
        <w:numPr>
          <w:ilvl w:val="2"/>
          <w:numId w:val="4"/>
        </w:numPr>
        <w:spacing w:lineRule="auto" w:line="276" w:before="0" w:after="0"/>
        <w:ind w:left="993" w:hanging="567"/>
        <w:contextualSpacing/>
        <w:jc w:val="both"/>
        <w:rPr>
          <w:b/>
          <w:b/>
          <w:sz w:val="20"/>
          <w:szCs w:val="20"/>
          <w:lang w:bidi="pl-PL"/>
        </w:rPr>
      </w:pPr>
      <w:r>
        <w:rPr>
          <w:sz w:val="20"/>
          <w:szCs w:val="20"/>
          <w:lang w:bidi="pl-PL"/>
        </w:rPr>
        <w:t xml:space="preserve">Z udziału w postępowaniu wyklucza się </w:t>
      </w:r>
      <w:r>
        <w:rPr>
          <w:sz w:val="20"/>
          <w:szCs w:val="20"/>
        </w:rPr>
        <w:t>Wykonawcę, który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pPr>
        <w:pStyle w:val="ListParagraph"/>
        <w:numPr>
          <w:ilvl w:val="0"/>
          <w:numId w:val="8"/>
        </w:numPr>
        <w:ind w:left="1701" w:hanging="283"/>
        <w:jc w:val="both"/>
        <w:rPr>
          <w:sz w:val="20"/>
          <w:szCs w:val="20"/>
        </w:rPr>
      </w:pPr>
      <w:r>
        <w:rPr>
          <w:sz w:val="20"/>
          <w:szCs w:val="20"/>
        </w:rPr>
        <w:t>uczestniczeniu w spółce jako wspólnik spółki cywilnej lub spółki osobowej,</w:t>
      </w:r>
    </w:p>
    <w:p>
      <w:pPr>
        <w:pStyle w:val="ListParagraph"/>
        <w:numPr>
          <w:ilvl w:val="0"/>
          <w:numId w:val="8"/>
        </w:numPr>
        <w:ind w:left="1701" w:hanging="283"/>
        <w:jc w:val="both"/>
        <w:rPr>
          <w:sz w:val="20"/>
          <w:szCs w:val="20"/>
        </w:rPr>
      </w:pPr>
      <w:r>
        <w:rPr>
          <w:sz w:val="20"/>
          <w:szCs w:val="20"/>
        </w:rPr>
        <w:t>posiadaniu co najmniej 10% udziałów lub akcji, o ile niższy próg nie wynika z przepisów prawa,</w:t>
      </w:r>
    </w:p>
    <w:p>
      <w:pPr>
        <w:pStyle w:val="ListParagraph"/>
        <w:numPr>
          <w:ilvl w:val="0"/>
          <w:numId w:val="8"/>
        </w:numPr>
        <w:ind w:left="1701" w:hanging="283"/>
        <w:jc w:val="both"/>
        <w:rPr>
          <w:sz w:val="20"/>
          <w:szCs w:val="20"/>
        </w:rPr>
      </w:pPr>
      <w:r>
        <w:rPr>
          <w:sz w:val="20"/>
          <w:szCs w:val="20"/>
        </w:rPr>
        <w:t>pełnieniu funkcji członka organu nadzorczego lub zarządzającego, prokurenta, pełnomocnika,</w:t>
      </w:r>
    </w:p>
    <w:p>
      <w:pPr>
        <w:pStyle w:val="ListParagraph"/>
        <w:numPr>
          <w:ilvl w:val="0"/>
          <w:numId w:val="8"/>
        </w:numPr>
        <w:ind w:left="1701" w:hanging="283"/>
        <w:jc w:val="both"/>
        <w:rPr>
          <w:sz w:val="20"/>
          <w:szCs w:val="20"/>
        </w:rPr>
      </w:pPr>
      <w:r>
        <w:rPr>
          <w:sz w:val="20"/>
          <w:szCs w:val="20"/>
        </w:rPr>
        <w:t>pozostawaniu w związku małżeńskim, w stosunku pokrewieństwa lub powinowactwa w linii prostej, pokrewieństwa drugiego stopnia lub powinowactwa drugiego stopnia w linii bocznej lub w stosunku przysposobienia, opieki lub kurateli;</w:t>
      </w:r>
    </w:p>
    <w:p>
      <w:pPr>
        <w:pStyle w:val="ListParagraph"/>
        <w:numPr>
          <w:ilvl w:val="2"/>
          <w:numId w:val="4"/>
        </w:numPr>
        <w:spacing w:lineRule="auto" w:line="276" w:before="0" w:after="0"/>
        <w:ind w:left="1134" w:hanging="504"/>
        <w:contextualSpacing/>
        <w:jc w:val="both"/>
        <w:rPr>
          <w:sz w:val="20"/>
          <w:szCs w:val="20"/>
          <w:lang w:bidi="pl-PL"/>
        </w:rPr>
      </w:pPr>
      <w:r>
        <w:rPr>
          <w:sz w:val="20"/>
          <w:szCs w:val="20"/>
          <w:lang w:bidi="pl-PL"/>
        </w:rPr>
        <w:t>Zamawiający dopuszcza do udziału w postępowaniu Wykonawców niepodlegających wykluczeniu.</w:t>
      </w:r>
    </w:p>
    <w:p>
      <w:pPr>
        <w:pStyle w:val="ListParagraph"/>
        <w:numPr>
          <w:ilvl w:val="2"/>
          <w:numId w:val="4"/>
        </w:numPr>
        <w:spacing w:lineRule="auto" w:line="276" w:before="0" w:after="0"/>
        <w:ind w:left="1134" w:hanging="504"/>
        <w:contextualSpacing/>
        <w:jc w:val="both"/>
        <w:rPr>
          <w:sz w:val="20"/>
          <w:szCs w:val="20"/>
          <w:lang w:bidi="pl-PL"/>
        </w:rPr>
      </w:pPr>
      <w:r>
        <w:rPr>
          <w:sz w:val="20"/>
          <w:szCs w:val="20"/>
          <w:lang w:bidi="pl-PL"/>
        </w:rPr>
        <w:t xml:space="preserve">Wykonawca składając ofertę składa oświadczenie w przedmiocie istnienia lub braku podstaw do wykluczenia stanowiące element Formularza Oferty. </w:t>
      </w:r>
    </w:p>
    <w:p>
      <w:pPr>
        <w:pStyle w:val="Normal"/>
        <w:numPr>
          <w:ilvl w:val="1"/>
          <w:numId w:val="4"/>
        </w:numPr>
        <w:spacing w:lineRule="auto" w:line="276" w:before="0" w:after="0"/>
        <w:ind w:left="993" w:hanging="633"/>
        <w:jc w:val="both"/>
        <w:rPr>
          <w:b/>
          <w:b/>
          <w:sz w:val="20"/>
          <w:szCs w:val="20"/>
          <w:lang w:bidi="pl-PL"/>
        </w:rPr>
      </w:pPr>
      <w:r>
        <w:rPr>
          <w:b/>
          <w:sz w:val="20"/>
          <w:szCs w:val="20"/>
          <w:lang w:bidi="pl-PL"/>
        </w:rPr>
        <w:t>Warunki zmiany umowy</w:t>
      </w:r>
    </w:p>
    <w:p>
      <w:pPr>
        <w:pStyle w:val="ListParagraph"/>
        <w:numPr>
          <w:ilvl w:val="2"/>
          <w:numId w:val="4"/>
        </w:numPr>
        <w:spacing w:lineRule="auto" w:line="276" w:before="0" w:after="0"/>
        <w:ind w:left="993" w:hanging="567"/>
        <w:contextualSpacing/>
        <w:jc w:val="both"/>
        <w:rPr>
          <w:rFonts w:ascii="Calibri" w:hAnsi="Calibri" w:cs="Calibri"/>
          <w:sz w:val="20"/>
          <w:szCs w:val="20"/>
          <w:lang w:bidi="pl-PL"/>
        </w:rPr>
      </w:pPr>
      <w:r>
        <w:rPr>
          <w:rFonts w:cs="Calibri"/>
          <w:sz w:val="20"/>
          <w:szCs w:val="20"/>
          <w:lang w:bidi="pl-PL"/>
        </w:rPr>
        <w:t>Dopuszcza się zmianę istotnych warunków umowy w stosunku do treści oferty w przypadku, gdy:</w:t>
      </w:r>
    </w:p>
    <w:p>
      <w:pPr>
        <w:pStyle w:val="ListParagraph"/>
        <w:numPr>
          <w:ilvl w:val="0"/>
          <w:numId w:val="5"/>
        </w:numPr>
        <w:spacing w:lineRule="auto" w:line="276" w:before="0" w:after="0"/>
        <w:contextualSpacing/>
        <w:jc w:val="both"/>
        <w:rPr>
          <w:rFonts w:ascii="Calibri" w:hAnsi="Calibri" w:cs="Calibri"/>
          <w:sz w:val="20"/>
          <w:szCs w:val="20"/>
          <w:lang w:bidi="pl-PL"/>
        </w:rPr>
      </w:pPr>
      <w:r>
        <w:rPr>
          <w:rFonts w:cs="Calibri"/>
          <w:sz w:val="20"/>
          <w:szCs w:val="20"/>
          <w:lang w:bidi="pl-PL"/>
        </w:rPr>
        <w:t>nastąpi zmiana obowiązujących przepisów prawa w zakresie mającym wpływ na realizację przedmiotu umowy;</w:t>
      </w:r>
    </w:p>
    <w:p>
      <w:pPr>
        <w:pStyle w:val="ListParagraph"/>
        <w:numPr>
          <w:ilvl w:val="0"/>
          <w:numId w:val="5"/>
        </w:numPr>
        <w:spacing w:lineRule="auto" w:line="276" w:before="0" w:after="0"/>
        <w:contextualSpacing/>
        <w:jc w:val="both"/>
        <w:rPr>
          <w:rFonts w:ascii="Calibri" w:hAnsi="Calibri" w:cs="Calibri"/>
          <w:sz w:val="20"/>
          <w:szCs w:val="20"/>
          <w:lang w:bidi="pl-PL"/>
        </w:rPr>
      </w:pPr>
      <w:r>
        <w:rPr>
          <w:rFonts w:cs="Calibri"/>
          <w:sz w:val="20"/>
          <w:szCs w:val="20"/>
        </w:rPr>
        <w:t>zmiany, niezależnie od ich wartości, nie są istotne.</w:t>
      </w:r>
    </w:p>
    <w:p>
      <w:pPr>
        <w:pStyle w:val="ListParagraph"/>
        <w:numPr>
          <w:ilvl w:val="2"/>
          <w:numId w:val="4"/>
        </w:numPr>
        <w:spacing w:lineRule="auto" w:line="276" w:before="0" w:after="0"/>
        <w:contextualSpacing/>
        <w:jc w:val="both"/>
        <w:rPr>
          <w:rFonts w:ascii="Calibri" w:hAnsi="Calibri" w:cs="Calibri"/>
          <w:sz w:val="20"/>
          <w:szCs w:val="20"/>
          <w:lang w:bidi="pl-PL"/>
        </w:rPr>
      </w:pPr>
      <w:r>
        <w:rPr>
          <w:rFonts w:cs="Calibri"/>
          <w:sz w:val="20"/>
          <w:szCs w:val="20"/>
          <w:lang w:bidi="pl-PL"/>
        </w:rPr>
        <w:t xml:space="preserve">Wszelkie zmiany umowy będą wymagały dla swej ważności formy pisemnej. </w:t>
      </w:r>
    </w:p>
    <w:p>
      <w:pPr>
        <w:pStyle w:val="ListParagraph"/>
        <w:numPr>
          <w:ilvl w:val="1"/>
          <w:numId w:val="4"/>
        </w:numPr>
        <w:spacing w:lineRule="auto" w:line="276"/>
        <w:jc w:val="both"/>
        <w:rPr>
          <w:rFonts w:ascii="Calibri" w:hAnsi="Calibri" w:cs="Calibri"/>
          <w:b/>
          <w:b/>
          <w:sz w:val="20"/>
          <w:szCs w:val="20"/>
        </w:rPr>
      </w:pPr>
      <w:r>
        <w:rPr>
          <w:rFonts w:cs="Calibri"/>
          <w:b/>
          <w:sz w:val="20"/>
          <w:szCs w:val="20"/>
        </w:rPr>
        <w:t xml:space="preserve"> </w:t>
      </w:r>
      <w:r>
        <w:rPr>
          <w:rFonts w:cs="Calibri"/>
          <w:b/>
          <w:sz w:val="20"/>
          <w:szCs w:val="20"/>
        </w:rPr>
        <w:t>Informacje dodatkowe</w:t>
      </w:r>
    </w:p>
    <w:p>
      <w:pPr>
        <w:pStyle w:val="ListParagraph"/>
        <w:numPr>
          <w:ilvl w:val="2"/>
          <w:numId w:val="4"/>
        </w:numPr>
        <w:overflowPunct w:val="false"/>
        <w:jc w:val="both"/>
        <w:rPr>
          <w:rFonts w:ascii="Calibri" w:hAnsi="Calibri" w:cs="Calibri"/>
          <w:sz w:val="20"/>
          <w:szCs w:val="20"/>
        </w:rPr>
      </w:pPr>
      <w:r>
        <w:rPr>
          <w:rFonts w:cs="Calibri"/>
          <w:sz w:val="20"/>
          <w:szCs w:val="20"/>
        </w:rPr>
        <w:t>Wykonawca zobowiązany jest po wyborze jego oferty jako najkorzystniejszej do podpisania umowy zawierającej istotne postanowienia umownej (Załącznik nr 2) w terminie 5 dni licząc od dnia wyboru oferty Wykonawcy. Odmowa podpisania Umowy lub nieprzystąpienie do jej podpisania w terminie 5-dniowym będzie skutkowało zatrzymaniem wadium przez Zamawiającego.</w:t>
      </w:r>
    </w:p>
    <w:p>
      <w:pPr>
        <w:pStyle w:val="ListParagraph"/>
        <w:numPr>
          <w:ilvl w:val="2"/>
          <w:numId w:val="4"/>
        </w:numPr>
        <w:overflowPunct w:val="false"/>
        <w:jc w:val="both"/>
        <w:rPr>
          <w:rFonts w:ascii="Calibri" w:hAnsi="Calibri" w:cs="Calibri"/>
          <w:sz w:val="20"/>
          <w:szCs w:val="20"/>
        </w:rPr>
      </w:pPr>
      <w:r>
        <w:rPr>
          <w:rFonts w:cs="Calibri"/>
          <w:bCs/>
          <w:sz w:val="20"/>
          <w:szCs w:val="20"/>
        </w:rPr>
        <w:t>Zamawiający zastrzega sobie prawo do unieważnienia postępowania na każdym jego etapie i anulowania niniejszej procedury prowadzonej w celu wyłonienia Wykonawcy i zawarcia umowy na wykonanie dokumentacji projektowej bez podawania przyczyny.</w:t>
      </w:r>
    </w:p>
    <w:p>
      <w:pPr>
        <w:pStyle w:val="Normal"/>
        <w:spacing w:lineRule="auto" w:line="276" w:before="0" w:after="0"/>
        <w:jc w:val="both"/>
        <w:rPr>
          <w:rFonts w:cs="Calibri" w:cstheme="minorHAnsi"/>
          <w:sz w:val="20"/>
          <w:szCs w:val="20"/>
          <w:lang w:bidi="pl-PL"/>
        </w:rPr>
      </w:pPr>
      <w:r>
        <w:rPr>
          <w:rFonts w:cs="Calibri" w:cstheme="minorHAnsi"/>
          <w:sz w:val="20"/>
          <w:szCs w:val="20"/>
          <w:lang w:bidi="pl-PL"/>
        </w:rPr>
      </w:r>
    </w:p>
    <w:p>
      <w:pPr>
        <w:pStyle w:val="Normal"/>
        <w:numPr>
          <w:ilvl w:val="0"/>
          <w:numId w:val="11"/>
        </w:numPr>
        <w:shd w:val="clear" w:color="auto" w:fill="1F3864" w:themeFill="accent1" w:themeFillShade="80"/>
        <w:spacing w:lineRule="auto" w:line="276" w:before="0" w:after="0"/>
        <w:rPr>
          <w:b/>
          <w:b/>
          <w:sz w:val="20"/>
          <w:szCs w:val="20"/>
          <w:lang w:bidi="pl-PL"/>
        </w:rPr>
      </w:pPr>
      <w:r>
        <w:rPr>
          <w:b/>
          <w:color w:val="FFFFFF" w:themeColor="background1"/>
          <w:sz w:val="20"/>
          <w:szCs w:val="20"/>
          <w:lang w:bidi="pl-PL"/>
        </w:rPr>
        <w:t>Załączniki</w:t>
      </w:r>
    </w:p>
    <w:p>
      <w:pPr>
        <w:pStyle w:val="Normal"/>
        <w:numPr>
          <w:ilvl w:val="1"/>
          <w:numId w:val="11"/>
        </w:numPr>
        <w:spacing w:lineRule="auto" w:line="276" w:before="0" w:after="0"/>
        <w:ind w:left="993" w:hanging="633"/>
        <w:rPr>
          <w:b/>
          <w:b/>
          <w:sz w:val="20"/>
          <w:szCs w:val="20"/>
          <w:lang w:bidi="pl-PL"/>
        </w:rPr>
      </w:pPr>
      <w:r>
        <w:rPr>
          <w:sz w:val="20"/>
          <w:szCs w:val="20"/>
          <w:lang w:bidi="pl-PL"/>
        </w:rPr>
        <w:t>Załącznik nr 1 – Formularz oferty</w:t>
      </w:r>
    </w:p>
    <w:p>
      <w:pPr>
        <w:pStyle w:val="Normal"/>
        <w:numPr>
          <w:ilvl w:val="1"/>
          <w:numId w:val="11"/>
        </w:numPr>
        <w:spacing w:lineRule="auto" w:line="276" w:before="0" w:after="0"/>
        <w:ind w:left="993" w:hanging="633"/>
        <w:rPr>
          <w:b/>
          <w:b/>
          <w:sz w:val="20"/>
          <w:szCs w:val="20"/>
          <w:lang w:bidi="pl-PL"/>
        </w:rPr>
      </w:pPr>
      <w:bookmarkStart w:id="4" w:name="bookmark2"/>
      <w:r>
        <w:rPr>
          <w:sz w:val="20"/>
          <w:szCs w:val="20"/>
          <w:lang w:bidi="pl-PL"/>
        </w:rPr>
        <w:t xml:space="preserve">Załącznik nr 2 – </w:t>
      </w:r>
      <w:bookmarkEnd w:id="4"/>
      <w:r>
        <w:rPr>
          <w:sz w:val="20"/>
          <w:szCs w:val="20"/>
          <w:lang w:bidi="pl-PL"/>
        </w:rPr>
        <w:t>Istotne postanowienia umowy</w:t>
      </w:r>
    </w:p>
    <w:p>
      <w:pPr>
        <w:pStyle w:val="Normal"/>
        <w:widowControl/>
        <w:numPr>
          <w:ilvl w:val="1"/>
          <w:numId w:val="11"/>
        </w:numPr>
        <w:suppressAutoHyphens w:val="true"/>
        <w:bidi w:val="0"/>
        <w:spacing w:lineRule="auto" w:line="276" w:before="0" w:after="0"/>
        <w:ind w:left="964" w:right="0" w:hanging="624"/>
        <w:jc w:val="left"/>
        <w:rPr>
          <w:sz w:val="20"/>
          <w:szCs w:val="20"/>
          <w:lang w:bidi="pl-PL"/>
        </w:rPr>
      </w:pPr>
      <w:r>
        <w:rPr>
          <w:sz w:val="20"/>
          <w:szCs w:val="20"/>
          <w:lang w:bidi="pl-PL"/>
        </w:rPr>
        <w:t>Załącznik nr 3 – Wykaz sprzętu którego instalacja ma zostać uwzględniona w sporządzanej dokumentacji</w:t>
      </w:r>
    </w:p>
    <w:p>
      <w:pPr>
        <w:pStyle w:val="Normal"/>
        <w:numPr>
          <w:ilvl w:val="1"/>
          <w:numId w:val="11"/>
        </w:numPr>
        <w:spacing w:lineRule="auto" w:line="276" w:before="0" w:after="0"/>
        <w:ind w:left="993" w:hanging="633"/>
        <w:rPr>
          <w:sz w:val="20"/>
          <w:szCs w:val="20"/>
          <w:lang w:bidi="pl-PL"/>
        </w:rPr>
      </w:pPr>
      <w:r>
        <w:rPr>
          <w:sz w:val="20"/>
          <w:szCs w:val="20"/>
          <w:lang w:bidi="pl-PL"/>
        </w:rPr>
        <w:t>Załącznik nr 4 – Opis prac dostosowawczych laboratorium analitycznego</w:t>
      </w:r>
    </w:p>
    <w:p>
      <w:pPr>
        <w:pStyle w:val="Normal"/>
        <w:numPr>
          <w:ilvl w:val="1"/>
          <w:numId w:val="11"/>
        </w:numPr>
        <w:spacing w:lineRule="auto" w:line="276" w:before="0" w:after="0"/>
        <w:ind w:left="993" w:hanging="633"/>
        <w:rPr>
          <w:sz w:val="20"/>
          <w:szCs w:val="20"/>
          <w:lang w:bidi="pl-PL"/>
        </w:rPr>
      </w:pPr>
      <w:r>
        <w:rPr>
          <w:sz w:val="20"/>
          <w:szCs w:val="20"/>
          <w:lang w:bidi="pl-PL"/>
        </w:rPr>
        <w:t>Załącznik nr 5 – Opis prac dostosowawczych laboratorium mikrobiologicznego</w:t>
      </w:r>
    </w:p>
    <w:p>
      <w:pPr>
        <w:pStyle w:val="Normal"/>
        <w:numPr>
          <w:ilvl w:val="1"/>
          <w:numId w:val="11"/>
        </w:numPr>
        <w:spacing w:lineRule="auto" w:line="276" w:before="0" w:after="0"/>
        <w:ind w:left="993" w:hanging="633"/>
        <w:rPr>
          <w:sz w:val="20"/>
          <w:szCs w:val="20"/>
          <w:lang w:bidi="pl-PL"/>
        </w:rPr>
      </w:pPr>
      <w:r>
        <w:rPr>
          <w:sz w:val="20"/>
          <w:szCs w:val="20"/>
          <w:lang w:bidi="pl-PL"/>
        </w:rPr>
        <w:t>Załącznik nr 6 – Rzut pomieszczeń</w:t>
      </w:r>
    </w:p>
    <w:p>
      <w:pPr>
        <w:pStyle w:val="Normal"/>
        <w:numPr>
          <w:ilvl w:val="1"/>
          <w:numId w:val="11"/>
        </w:numPr>
        <w:spacing w:lineRule="auto" w:line="276" w:before="0" w:after="0"/>
        <w:ind w:left="993" w:hanging="633"/>
        <w:rPr>
          <w:sz w:val="20"/>
          <w:szCs w:val="20"/>
          <w:lang w:bidi="pl-PL"/>
        </w:rPr>
      </w:pPr>
      <w:r>
        <w:rPr>
          <w:sz w:val="20"/>
          <w:szCs w:val="20"/>
          <w:lang w:bidi="pl-PL"/>
        </w:rPr>
        <w:t>Załącznik nr 7 – Wykaz usług</w:t>
      </w:r>
    </w:p>
    <w:p>
      <w:pPr>
        <w:pStyle w:val="Normal"/>
        <w:spacing w:lineRule="auto" w:line="276" w:before="0" w:after="0"/>
        <w:ind w:left="1152" w:hanging="0"/>
        <w:rPr/>
      </w:pPr>
      <w:r>
        <w:rPr/>
      </w:r>
    </w:p>
    <w:p>
      <w:pPr>
        <w:pStyle w:val="Normal"/>
        <w:spacing w:before="0" w:after="200"/>
        <w:jc w:val="both"/>
        <w:rPr>
          <w:rFonts w:ascii="Arial Narrow" w:hAnsi="Arial Narrow"/>
          <w:szCs w:val="24"/>
        </w:rPr>
      </w:pPr>
      <w:r>
        <w:rPr>
          <w:rFonts w:eastAsia="Palatino Linotype" w:cs="Palatino Linotype" w:ascii="Arial Narrow" w:hAnsi="Arial Narrow"/>
          <w:b/>
          <w:szCs w:val="24"/>
        </w:rPr>
        <w:tab/>
        <w:tab/>
        <w:tab/>
        <w:tab/>
        <w:tab/>
        <w:tab/>
        <w:tab/>
        <w:tab/>
        <w:t xml:space="preserve">         p.o. Dyrektora</w:t>
      </w:r>
    </w:p>
    <w:p>
      <w:pPr>
        <w:pStyle w:val="Normal"/>
        <w:spacing w:lineRule="auto" w:line="228"/>
        <w:ind w:left="5120" w:hanging="0"/>
        <w:rPr>
          <w:rFonts w:ascii="Arial Narrow" w:hAnsi="Arial Narrow"/>
          <w:szCs w:val="24"/>
        </w:rPr>
      </w:pPr>
      <w:r>
        <w:rPr>
          <w:rFonts w:eastAsia="Palatino Linotype" w:cs="Palatino Linotype" w:ascii="Arial Narrow" w:hAnsi="Arial Narrow"/>
          <w:b/>
          <w:szCs w:val="24"/>
        </w:rPr>
        <w:t xml:space="preserve">                 </w:t>
      </w:r>
      <w:r>
        <w:rPr>
          <w:rFonts w:eastAsia="Palatino Linotype" w:cs="Palatino Linotype" w:ascii="Arial Narrow" w:hAnsi="Arial Narrow"/>
          <w:b/>
          <w:szCs w:val="24"/>
        </w:rPr>
        <w:t xml:space="preserve">Szpitala Ogólnego </w:t>
      </w:r>
    </w:p>
    <w:p>
      <w:pPr>
        <w:pStyle w:val="Normal"/>
        <w:spacing w:lineRule="auto" w:line="228"/>
        <w:ind w:left="5120" w:hanging="0"/>
        <w:rPr>
          <w:rFonts w:ascii="Arial Narrow" w:hAnsi="Arial Narrow" w:eastAsia="Palatino Linotype" w:cs="Palatino Linotype"/>
          <w:b/>
          <w:b/>
          <w:szCs w:val="24"/>
        </w:rPr>
      </w:pPr>
      <w:r>
        <w:rPr>
          <w:rFonts w:eastAsia="Palatino Linotype" w:cs="Palatino Linotype" w:ascii="Arial Narrow" w:hAnsi="Arial Narrow"/>
          <w:b/>
          <w:szCs w:val="24"/>
        </w:rPr>
        <w:t xml:space="preserve">    </w:t>
      </w:r>
      <w:r>
        <w:rPr>
          <w:rFonts w:eastAsia="Palatino Linotype" w:cs="Palatino Linotype" w:ascii="Arial Narrow" w:hAnsi="Arial Narrow"/>
          <w:b/>
          <w:szCs w:val="24"/>
        </w:rPr>
        <w:t>im. dr Witolda Ginela w Grajewie</w:t>
      </w:r>
    </w:p>
    <w:p>
      <w:pPr>
        <w:pStyle w:val="Normal"/>
        <w:spacing w:lineRule="exact" w:line="200"/>
        <w:rPr>
          <w:rFonts w:ascii="Arial Narrow" w:hAnsi="Arial Narrow"/>
          <w:szCs w:val="24"/>
        </w:rPr>
      </w:pPr>
      <w:r>
        <w:rPr>
          <w:rFonts w:ascii="Arial Narrow" w:hAnsi="Arial Narrow"/>
          <w:szCs w:val="24"/>
        </w:rPr>
      </w:r>
    </w:p>
    <w:p>
      <w:pPr>
        <w:pStyle w:val="Normal"/>
        <w:spacing w:lineRule="exact" w:line="200"/>
        <w:jc w:val="both"/>
        <w:rPr>
          <w:rFonts w:ascii="Arial Narrow" w:hAnsi="Arial Narrow" w:eastAsia="Palatino Linotype" w:cs="Palatino Linotype"/>
          <w:b/>
          <w:b/>
          <w:i/>
          <w:i/>
          <w:iCs/>
          <w:szCs w:val="24"/>
        </w:rPr>
      </w:pPr>
      <w:r>
        <w:rPr>
          <w:rFonts w:eastAsia="Palatino Linotype" w:cs="Palatino Linotype" w:ascii="Arial Narrow" w:hAnsi="Arial Narrow"/>
          <w:b/>
          <w:i/>
          <w:iCs/>
          <w:szCs w:val="24"/>
        </w:rPr>
        <w:tab/>
        <w:tab/>
        <w:tab/>
        <w:tab/>
        <w:tab/>
        <w:tab/>
        <w:tab/>
        <w:tab/>
        <w:t>mgr Marta Romanowska</w:t>
      </w:r>
    </w:p>
    <w:p>
      <w:pPr>
        <w:pStyle w:val="Normal"/>
        <w:widowControl/>
        <w:suppressAutoHyphens w:val="true"/>
        <w:bidi w:val="0"/>
        <w:spacing w:lineRule="auto" w:line="259" w:before="0" w:after="160"/>
        <w:jc w:val="left"/>
        <w:rPr/>
      </w:pPr>
      <w:r>
        <w:rPr/>
      </w:r>
    </w:p>
    <w:sectPr>
      <w:headerReference w:type="default" r:id="rId4"/>
      <w:footerReference w:type="default" r:id="rId5"/>
      <w:type w:val="nextPage"/>
      <w:pgSz w:w="11906" w:h="16838"/>
      <w:pgMar w:left="1417" w:right="1417" w:header="708" w:top="1662" w:footer="329"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31794803"/>
    </w:sdtPr>
    <w:sdtContent>
      <w:p>
        <w:pPr>
          <w:pStyle w:val="Stopka"/>
          <w:jc w:val="right"/>
          <w:rPr>
            <w:sz w:val="18"/>
            <w:szCs w:val="18"/>
          </w:rPr>
        </w:pPr>
        <w:r>
          <w:rPr>
            <w:sz w:val="18"/>
            <w:szCs w:val="18"/>
          </w:rPr>
          <w:t xml:space="preserve">Strona </w:t>
        </w:r>
        <w:r>
          <w:rPr>
            <w:b/>
            <w:bCs/>
            <w:sz w:val="18"/>
            <w:szCs w:val="18"/>
          </w:rPr>
          <w:fldChar w:fldCharType="begin"/>
        </w:r>
        <w:r>
          <w:rPr>
            <w:sz w:val="18"/>
            <w:b/>
            <w:szCs w:val="18"/>
            <w:bCs/>
          </w:rPr>
          <w:instrText> PAGE </w:instrText>
        </w:r>
        <w:r>
          <w:rPr>
            <w:sz w:val="18"/>
            <w:b/>
            <w:szCs w:val="18"/>
            <w:bCs/>
          </w:rPr>
          <w:fldChar w:fldCharType="separate"/>
        </w:r>
        <w:r>
          <w:rPr>
            <w:sz w:val="18"/>
            <w:b/>
            <w:szCs w:val="18"/>
            <w:bCs/>
          </w:rPr>
          <w:t>10</w:t>
        </w:r>
        <w:r>
          <w:rPr>
            <w:sz w:val="18"/>
            <w:b/>
            <w:szCs w:val="18"/>
            <w:bCs/>
          </w:rPr>
          <w:fldChar w:fldCharType="end"/>
        </w:r>
        <w:r>
          <w:rPr>
            <w:sz w:val="18"/>
            <w:szCs w:val="18"/>
          </w:rPr>
          <w:t xml:space="preserve"> z </w:t>
        </w:r>
        <w:r>
          <w:rPr>
            <w:b/>
            <w:bCs/>
            <w:sz w:val="18"/>
            <w:szCs w:val="18"/>
          </w:rPr>
          <w:fldChar w:fldCharType="begin"/>
        </w:r>
        <w:r>
          <w:rPr>
            <w:sz w:val="18"/>
            <w:b/>
            <w:szCs w:val="18"/>
            <w:bCs/>
          </w:rPr>
          <w:instrText> NUMPAGES </w:instrText>
        </w:r>
        <w:r>
          <w:rPr>
            <w:sz w:val="18"/>
            <w:b/>
            <w:szCs w:val="18"/>
            <w:bCs/>
          </w:rPr>
          <w:fldChar w:fldCharType="separate"/>
        </w:r>
        <w:r>
          <w:rPr>
            <w:sz w:val="18"/>
            <w:b/>
            <w:szCs w:val="18"/>
            <w:bCs/>
          </w:rPr>
          <w:t>10</w:t>
        </w:r>
        <w:r>
          <w:rPr>
            <w:sz w:val="18"/>
            <w:b/>
            <w:szCs w:val="18"/>
            <w:bCs/>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186680" cy="685800"/>
          <wp:effectExtent l="0" t="0" r="0" b="0"/>
          <wp:docPr id="1" name="Picture" descr="C:\Users\Sekretariat\AppData\Local\Microsoft\Windows\Temporary Internet Files\Content.Outlook\KLGS20D2\dru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ekretariat\AppData\Local\Microsoft\Windows\Temporary Internet Files\Content.Outlook\KLGS20D2\druk (002).jpg"/>
                  <pic:cNvPicPr>
                    <a:picLocks noChangeAspect="1" noChangeArrowheads="1"/>
                  </pic:cNvPicPr>
                </pic:nvPicPr>
                <pic:blipFill>
                  <a:blip r:embed="rId1"/>
                  <a:stretch>
                    <a:fillRect/>
                  </a:stretch>
                </pic:blipFill>
                <pic:spPr bwMode="auto">
                  <a:xfrm>
                    <a:off x="0" y="0"/>
                    <a:ext cx="5186680" cy="6858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Sekcja %1:"/>
      <w:lvlJc w:val="left"/>
      <w:pPr>
        <w:tabs>
          <w:tab w:val="num" w:pos="0"/>
        </w:tabs>
        <w:ind w:left="1474" w:hanging="1474"/>
      </w:pPr>
      <w:rPr>
        <w:u w:val="single"/>
        <w:b/>
      </w:rPr>
    </w:lvl>
    <w:lvl w:ilvl="1">
      <w:start w:val="4"/>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upperRoman"/>
      <w:lvlText w:val="Sekcja %1:"/>
      <w:lvlJc w:val="left"/>
      <w:pPr>
        <w:tabs>
          <w:tab w:val="num" w:pos="0"/>
        </w:tabs>
        <w:ind w:left="1474" w:hanging="1474"/>
      </w:pPr>
      <w:rPr>
        <w:u w:val="none"/>
        <w:b/>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upperRoman"/>
      <w:lvlText w:val="Sekcja %1:"/>
      <w:lvlJc w:val="left"/>
      <w:pPr>
        <w:tabs>
          <w:tab w:val="num" w:pos="0"/>
        </w:tabs>
        <w:ind w:left="1474" w:hanging="1474"/>
      </w:pPr>
      <w:rPr>
        <w:u w:val="none"/>
        <w:b/>
      </w:rPr>
    </w:lvl>
    <w:lvl w:ilvl="1">
      <w:start w:val="4"/>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upperRoman"/>
      <w:lvlText w:val="Sekcja %1:"/>
      <w:lvlJc w:val="left"/>
      <w:pPr>
        <w:tabs>
          <w:tab w:val="num" w:pos="0"/>
        </w:tabs>
        <w:ind w:left="1474" w:hanging="1474"/>
      </w:pPr>
      <w:rPr>
        <w:u w:val="none"/>
        <w:b/>
        <w:color w:val="FFFFFF"/>
      </w:rPr>
    </w:lvl>
    <w:lvl w:ilvl="1">
      <w:start w:val="1"/>
      <w:numFmt w:val="decimal"/>
      <w:lvlText w:val="%1.%2)"/>
      <w:lvlJc w:val="left"/>
      <w:pPr>
        <w:tabs>
          <w:tab w:val="num" w:pos="0"/>
        </w:tabs>
        <w:ind w:left="792" w:hanging="432"/>
      </w:pPr>
      <w:rPr>
        <w:u w:val="none"/>
        <w:b/>
      </w:rPr>
    </w:lvl>
    <w:lvl w:ilvl="2">
      <w:start w:val="1"/>
      <w:numFmt w:val="decimal"/>
      <w:lvlText w:val="%3."/>
      <w:lvlJc w:val="left"/>
      <w:pPr>
        <w:tabs>
          <w:tab w:val="num" w:pos="0"/>
        </w:tabs>
        <w:ind w:left="1224" w:hanging="504"/>
      </w:pPr>
      <w:rPr>
        <w:b w:val="false"/>
        <w:rFonts w:ascii="Calibri" w:hAnsi="Calibri" w:eastAsia="Calibri" w:cs="Calibri"/>
      </w:rPr>
    </w:lvl>
    <w:lvl w:ilvl="3">
      <w:start w:val="1"/>
      <w:numFmt w:val="decimal"/>
      <w:lvlText w:val="%4."/>
      <w:lvlJc w:val="left"/>
      <w:pPr>
        <w:tabs>
          <w:tab w:val="num" w:pos="0"/>
        </w:tabs>
        <w:ind w:left="1728" w:hanging="648"/>
      </w:pPr>
      <w:rPr>
        <w:b w:val="false"/>
        <w:rFonts w:ascii="Calibri" w:hAnsi="Calibri" w:eastAsia="Calibri" w:cs="Calibr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8">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0">
    <w:lvl w:ilvl="0">
      <w:start w:val="1"/>
      <w:numFmt w:val="lowerLetter"/>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6"/>
      <w:numFmt w:val="upperRoman"/>
      <w:lvlText w:val="Sekcja %1:"/>
      <w:lvlJc w:val="left"/>
      <w:pPr>
        <w:tabs>
          <w:tab w:val="num" w:pos="0"/>
        </w:tabs>
        <w:ind w:left="1474" w:hanging="1474"/>
      </w:pPr>
      <w:rPr>
        <w:u w:val="none"/>
        <w:b/>
        <w:color w:val="FFFFFF"/>
      </w:rPr>
    </w:lvl>
    <w:lvl w:ilvl="1">
      <w:start w:val="1"/>
      <w:numFmt w:val="decimal"/>
      <w:lvlText w:val="%1.%2)"/>
      <w:lvlJc w:val="left"/>
      <w:pPr>
        <w:tabs>
          <w:tab w:val="num" w:pos="0"/>
        </w:tabs>
        <w:ind w:left="792" w:hanging="432"/>
      </w:pPr>
      <w:rPr>
        <w:u w:val="none"/>
        <w:b/>
      </w:rPr>
    </w:lvl>
    <w:lvl w:ilvl="2">
      <w:start w:val="1"/>
      <w:numFmt w:val="decimal"/>
      <w:lvlText w:val="%1.%2.%3)"/>
      <w:lvlJc w:val="left"/>
      <w:pPr>
        <w:tabs>
          <w:tab w:val="num" w:pos="0"/>
        </w:tabs>
        <w:ind w:left="1224" w:hanging="504"/>
      </w:pPr>
      <w:rPr>
        <w:b w:val="false"/>
      </w:rPr>
    </w:lvl>
    <w:lvl w:ilvl="3">
      <w:start w:val="1"/>
      <w:numFmt w:val="decimal"/>
      <w:lvlText w:val="%1.%2.%3.%4."/>
      <w:lvlJc w:val="left"/>
      <w:pPr>
        <w:tabs>
          <w:tab w:val="num" w:pos="0"/>
        </w:tabs>
        <w:ind w:left="1728" w:hanging="648"/>
      </w:pPr>
      <w:rPr>
        <w:b w:val="fals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lowerLetter"/>
      <w:lvlText w:val="%1)"/>
      <w:lvlJc w:val="left"/>
      <w:pPr>
        <w:tabs>
          <w:tab w:val="num" w:pos="0"/>
        </w:tabs>
        <w:ind w:left="1584" w:hanging="360"/>
      </w:pPr>
      <w:rPr>
        <w:sz w:val="22"/>
        <w:b w:val="false"/>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1353" w:hanging="360"/>
      </w:pPr>
      <w:rPr>
        <w:rFonts w:cs="Tahoma"/>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5">
    <w:lvl w:ilvl="0">
      <w:start w:val="1"/>
      <w:numFmt w:val="lowerLetter"/>
      <w:lvlText w:val="%1)"/>
      <w:lvlJc w:val="left"/>
      <w:pPr>
        <w:tabs>
          <w:tab w:val="num" w:pos="0"/>
        </w:tabs>
        <w:ind w:left="1713" w:hanging="360"/>
      </w:pPr>
      <w:rPr>
        <w:rFonts w:cs="Tahoma"/>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c1f6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e43679"/>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next w:val="Normal"/>
    <w:link w:val="Nagwek3Znak"/>
    <w:uiPriority w:val="9"/>
    <w:semiHidden/>
    <w:unhideWhenUsed/>
    <w:qFormat/>
    <w:rsid w:val="003d4d5c"/>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c1f6d"/>
    <w:rPr/>
  </w:style>
  <w:style w:type="character" w:styleId="StopkaZnak" w:customStyle="1">
    <w:name w:val="Stopka Znak"/>
    <w:basedOn w:val="DefaultParagraphFont"/>
    <w:link w:val="Stopka"/>
    <w:uiPriority w:val="99"/>
    <w:qFormat/>
    <w:rsid w:val="00cc1f6d"/>
    <w:rPr/>
  </w:style>
  <w:style w:type="character" w:styleId="AkapitzlistZnak" w:customStyle="1">
    <w:name w:val="Akapit z listą Znak"/>
    <w:link w:val="Akapitzlist"/>
    <w:uiPriority w:val="34"/>
    <w:qFormat/>
    <w:locked/>
    <w:rsid w:val="00cc1f6d"/>
    <w:rPr/>
  </w:style>
  <w:style w:type="character" w:styleId="Czeinternetowe" w:customStyle="1">
    <w:name w:val="Łącze internetowe"/>
    <w:basedOn w:val="DefaultParagraphFont"/>
    <w:uiPriority w:val="99"/>
    <w:unhideWhenUsed/>
    <w:rsid w:val="00e43679"/>
    <w:rPr>
      <w:color w:val="0563C1" w:themeColor="hyperlink"/>
      <w:u w:val="single"/>
    </w:rPr>
  </w:style>
  <w:style w:type="character" w:styleId="UnresolvedMention">
    <w:name w:val="Unresolved Mention"/>
    <w:basedOn w:val="DefaultParagraphFont"/>
    <w:uiPriority w:val="99"/>
    <w:semiHidden/>
    <w:unhideWhenUsed/>
    <w:qFormat/>
    <w:rsid w:val="00e43679"/>
    <w:rPr>
      <w:color w:val="605E5C"/>
      <w:shd w:fill="E1DFDD" w:val="clear"/>
    </w:rPr>
  </w:style>
  <w:style w:type="character" w:styleId="Nagwek2Znak" w:customStyle="1">
    <w:name w:val="Nagłówek 2 Znak"/>
    <w:basedOn w:val="DefaultParagraphFont"/>
    <w:link w:val="Nagwek2"/>
    <w:uiPriority w:val="9"/>
    <w:qFormat/>
    <w:rsid w:val="00e43679"/>
    <w:rPr>
      <w:rFonts w:ascii="Times New Roman" w:hAnsi="Times New Roman" w:eastAsia="Times New Roman" w:cs="Times New Roman"/>
      <w:b/>
      <w:bCs/>
      <w:sz w:val="36"/>
      <w:szCs w:val="36"/>
      <w:lang w:eastAsia="pl-PL"/>
    </w:rPr>
  </w:style>
  <w:style w:type="character" w:styleId="Wyrnienie" w:customStyle="1">
    <w:name w:val="Wyróżnienie"/>
    <w:basedOn w:val="DefaultParagraphFont"/>
    <w:uiPriority w:val="20"/>
    <w:qFormat/>
    <w:rsid w:val="00e43679"/>
    <w:rPr>
      <w:i/>
      <w:iCs/>
    </w:rPr>
  </w:style>
  <w:style w:type="character" w:styleId="Markedcontent" w:customStyle="1">
    <w:name w:val="markedcontent"/>
    <w:basedOn w:val="DefaultParagraphFont"/>
    <w:qFormat/>
    <w:rsid w:val="004059f9"/>
    <w:rPr/>
  </w:style>
  <w:style w:type="character" w:styleId="Nagwek3Znak" w:customStyle="1">
    <w:name w:val="Nagłówek 3 Znak"/>
    <w:basedOn w:val="DefaultParagraphFont"/>
    <w:link w:val="Nagwek3"/>
    <w:uiPriority w:val="9"/>
    <w:semiHidden/>
    <w:qFormat/>
    <w:rsid w:val="003d4d5c"/>
    <w:rPr>
      <w:rFonts w:ascii="Calibri Light" w:hAnsi="Calibri Light" w:eastAsia="" w:cs="" w:asciiTheme="majorHAnsi" w:cstheme="majorBidi" w:eastAsiaTheme="majorEastAsia" w:hAnsiTheme="majorHAnsi"/>
      <w:color w:val="1F3763" w:themeColor="accent1" w:themeShade="7f"/>
      <w:sz w:val="24"/>
      <w:szCs w:val="24"/>
    </w:rPr>
  </w:style>
  <w:style w:type="character" w:styleId="Highlight" w:customStyle="1">
    <w:name w:val="highlight"/>
    <w:basedOn w:val="DefaultParagraphFont"/>
    <w:qFormat/>
    <w:rsid w:val="00cf05c2"/>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cc1f6d"/>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Mangal"/>
      <w:i/>
      <w:iCs/>
      <w:sz w:val="24"/>
      <w:szCs w:val="24"/>
    </w:rPr>
  </w:style>
  <w:style w:type="paragraph" w:styleId="Stopka">
    <w:name w:val="Footer"/>
    <w:basedOn w:val="Normal"/>
    <w:link w:val="StopkaZnak"/>
    <w:uiPriority w:val="99"/>
    <w:unhideWhenUsed/>
    <w:rsid w:val="00cc1f6d"/>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qFormat/>
    <w:rsid w:val="00cc1f6d"/>
    <w:pPr>
      <w:spacing w:before="0" w:after="160"/>
      <w:ind w:left="720" w:hanging="0"/>
      <w:contextualSpacing/>
    </w:pPr>
    <w:rPr/>
  </w:style>
  <w:style w:type="paragraph" w:styleId="NoSpacing">
    <w:name w:val="No Spacing"/>
    <w:uiPriority w:val="1"/>
    <w:qFormat/>
    <w:rsid w:val="00cc1f6d"/>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rlz=1C1GCEU_plPL868PL868&amp;q=https://platformazakupowa.pl/pn/szpital+grajewo/proceedings&amp;spell=1&amp;sa=X&amp;ved=2ahUKEwjiuIPtx4H3AhXCOuwKHSfvB7YQkeECKAB6BAgBEDc&amp;cshid=1649321154827081" TargetMode="External"/><Relationship Id="rId3" Type="http://schemas.openxmlformats.org/officeDocument/2006/relationships/hyperlink" Target="https://www.google.com/search?rlz=1C1GCEU_plPL868PL868&amp;q=https://platformazakupowa.pl/pn/szpital+grajewo/proceedings&amp;spell=1&amp;sa=X&amp;ved=2ahUKEwjiuIPtx4H3AhXCOuwKHSfvB7YQkeECKAB6BAgBEDc&amp;cshid=1649321154827081"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LibreOffice/7.1.4.2$Windows_X86_64 LibreOffice_project/a529a4fab45b75fefc5b6226684193eb000654f6</Application>
  <AppVersion>15.0000</AppVersion>
  <Pages>10</Pages>
  <Words>3342</Words>
  <Characters>22871</Characters>
  <CharactersWithSpaces>25983</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2022-04-14T18:57:00Z</dcterms:created>
  <dc:creator>AGP</dc:creator>
  <dc:description/>
  <dc:language>pl-PL</dc:language>
  <cp:lastModifiedBy/>
  <dcterms:modified xsi:type="dcterms:W3CDTF">2022-04-22T14:14:28Z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